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05F7D"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30DCE8D4"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24ED841D"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50D41846"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5DEE5969"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51DC1399"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335B7833"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5F05F8AF"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52B71E5B"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6B1F6C51"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0EAD0E96"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6C27E3E4" w14:textId="77777777" w:rsidR="000A3C34" w:rsidRPr="0021706E" w:rsidRDefault="000A3C34" w:rsidP="000A3C34">
      <w:pPr>
        <w:spacing w:line="240" w:lineRule="auto"/>
        <w:ind w:firstLine="720"/>
        <w:jc w:val="center"/>
        <w:rPr>
          <w:rFonts w:ascii="Times New Roman" w:hAnsi="Times New Roman" w:cs="Times New Roman"/>
          <w:b/>
          <w:bCs/>
          <w:sz w:val="24"/>
          <w:szCs w:val="24"/>
        </w:rPr>
      </w:pPr>
    </w:p>
    <w:p w14:paraId="38813EF9" w14:textId="20154C96" w:rsidR="005D1422" w:rsidRPr="0021706E" w:rsidRDefault="005D1422" w:rsidP="000A3C34">
      <w:pPr>
        <w:spacing w:line="240" w:lineRule="auto"/>
        <w:ind w:firstLine="720"/>
        <w:jc w:val="center"/>
        <w:rPr>
          <w:rFonts w:ascii="Times New Roman" w:hAnsi="Times New Roman" w:cs="Times New Roman"/>
          <w:b/>
          <w:bCs/>
          <w:sz w:val="24"/>
          <w:szCs w:val="24"/>
        </w:rPr>
      </w:pPr>
      <w:r w:rsidRPr="0021706E">
        <w:rPr>
          <w:rFonts w:ascii="Times New Roman" w:hAnsi="Times New Roman" w:cs="Times New Roman"/>
          <w:b/>
          <w:bCs/>
          <w:sz w:val="24"/>
          <w:szCs w:val="24"/>
        </w:rPr>
        <w:t xml:space="preserve">Venture </w:t>
      </w:r>
      <w:r w:rsidR="000A3C34" w:rsidRPr="0021706E">
        <w:rPr>
          <w:rFonts w:ascii="Times New Roman" w:hAnsi="Times New Roman" w:cs="Times New Roman"/>
          <w:b/>
          <w:bCs/>
          <w:sz w:val="24"/>
          <w:szCs w:val="24"/>
        </w:rPr>
        <w:t>C</w:t>
      </w:r>
      <w:r w:rsidRPr="0021706E">
        <w:rPr>
          <w:rFonts w:ascii="Times New Roman" w:hAnsi="Times New Roman" w:cs="Times New Roman"/>
          <w:b/>
          <w:bCs/>
          <w:sz w:val="24"/>
          <w:szCs w:val="24"/>
        </w:rPr>
        <w:t xml:space="preserve">apital </w:t>
      </w:r>
      <w:r w:rsidR="000A3C34" w:rsidRPr="0021706E">
        <w:rPr>
          <w:rFonts w:ascii="Times New Roman" w:hAnsi="Times New Roman" w:cs="Times New Roman"/>
          <w:b/>
          <w:bCs/>
          <w:sz w:val="24"/>
          <w:szCs w:val="24"/>
        </w:rPr>
        <w:t>W</w:t>
      </w:r>
      <w:r w:rsidRPr="0021706E">
        <w:rPr>
          <w:rFonts w:ascii="Times New Roman" w:hAnsi="Times New Roman" w:cs="Times New Roman"/>
          <w:b/>
          <w:bCs/>
          <w:sz w:val="24"/>
          <w:szCs w:val="24"/>
        </w:rPr>
        <w:t xml:space="preserve">riting </w:t>
      </w:r>
      <w:r w:rsidR="000A3C34" w:rsidRPr="0021706E">
        <w:rPr>
          <w:rFonts w:ascii="Times New Roman" w:hAnsi="Times New Roman" w:cs="Times New Roman"/>
          <w:b/>
          <w:bCs/>
          <w:sz w:val="24"/>
          <w:szCs w:val="24"/>
        </w:rPr>
        <w:t>A</w:t>
      </w:r>
      <w:r w:rsidRPr="0021706E">
        <w:rPr>
          <w:rFonts w:ascii="Times New Roman" w:hAnsi="Times New Roman" w:cs="Times New Roman"/>
          <w:b/>
          <w:bCs/>
          <w:sz w:val="24"/>
          <w:szCs w:val="24"/>
        </w:rPr>
        <w:t>ssignment</w:t>
      </w:r>
    </w:p>
    <w:p w14:paraId="1C1F9F45" w14:textId="182A4044" w:rsidR="000A3C34" w:rsidRPr="0021706E" w:rsidRDefault="000A3C34" w:rsidP="000A3C34">
      <w:pPr>
        <w:spacing w:line="240" w:lineRule="auto"/>
        <w:ind w:firstLine="720"/>
        <w:jc w:val="center"/>
        <w:rPr>
          <w:rFonts w:ascii="Times New Roman" w:hAnsi="Times New Roman" w:cs="Times New Roman"/>
          <w:sz w:val="24"/>
          <w:szCs w:val="24"/>
        </w:rPr>
      </w:pPr>
      <w:r w:rsidRPr="0021706E">
        <w:rPr>
          <w:rFonts w:ascii="Times New Roman" w:hAnsi="Times New Roman" w:cs="Times New Roman"/>
          <w:sz w:val="24"/>
          <w:szCs w:val="24"/>
        </w:rPr>
        <w:t>Name</w:t>
      </w:r>
    </w:p>
    <w:p w14:paraId="5911BBA5" w14:textId="6800C70F" w:rsidR="000A3C34" w:rsidRPr="0021706E" w:rsidRDefault="000A3C34" w:rsidP="000A3C34">
      <w:pPr>
        <w:spacing w:line="240" w:lineRule="auto"/>
        <w:ind w:firstLine="720"/>
        <w:jc w:val="center"/>
        <w:rPr>
          <w:rFonts w:ascii="Times New Roman" w:hAnsi="Times New Roman" w:cs="Times New Roman"/>
          <w:sz w:val="24"/>
          <w:szCs w:val="24"/>
        </w:rPr>
      </w:pPr>
      <w:r w:rsidRPr="0021706E">
        <w:rPr>
          <w:rFonts w:ascii="Times New Roman" w:hAnsi="Times New Roman" w:cs="Times New Roman"/>
          <w:sz w:val="24"/>
          <w:szCs w:val="24"/>
        </w:rPr>
        <w:t>Institution</w:t>
      </w:r>
    </w:p>
    <w:p w14:paraId="6BF0CAC4" w14:textId="00E18303" w:rsidR="000A3C34" w:rsidRPr="0021706E" w:rsidRDefault="000A3C34" w:rsidP="000A3C34">
      <w:pPr>
        <w:spacing w:line="240" w:lineRule="auto"/>
        <w:ind w:firstLine="720"/>
        <w:jc w:val="center"/>
        <w:rPr>
          <w:rFonts w:ascii="Times New Roman" w:hAnsi="Times New Roman" w:cs="Times New Roman"/>
          <w:sz w:val="24"/>
          <w:szCs w:val="24"/>
        </w:rPr>
      </w:pPr>
      <w:r w:rsidRPr="0021706E">
        <w:rPr>
          <w:rFonts w:ascii="Times New Roman" w:hAnsi="Times New Roman" w:cs="Times New Roman"/>
          <w:sz w:val="24"/>
          <w:szCs w:val="24"/>
        </w:rPr>
        <w:t>Date</w:t>
      </w:r>
    </w:p>
    <w:p w14:paraId="78BBE60E" w14:textId="77777777" w:rsidR="005D1422" w:rsidRPr="0021706E" w:rsidRDefault="005D1422" w:rsidP="005E76B9">
      <w:pPr>
        <w:spacing w:line="240" w:lineRule="auto"/>
        <w:ind w:firstLine="720"/>
        <w:rPr>
          <w:rFonts w:ascii="Times New Roman" w:hAnsi="Times New Roman" w:cs="Times New Roman"/>
          <w:sz w:val="24"/>
          <w:szCs w:val="24"/>
        </w:rPr>
      </w:pPr>
    </w:p>
    <w:p w14:paraId="346156C3" w14:textId="77777777" w:rsidR="000A3C34" w:rsidRPr="0021706E" w:rsidRDefault="000A3C34" w:rsidP="005E76B9">
      <w:pPr>
        <w:spacing w:line="240" w:lineRule="auto"/>
        <w:ind w:firstLine="720"/>
        <w:rPr>
          <w:rFonts w:ascii="Times New Roman" w:hAnsi="Times New Roman" w:cs="Times New Roman"/>
          <w:sz w:val="24"/>
          <w:szCs w:val="24"/>
        </w:rPr>
      </w:pPr>
    </w:p>
    <w:p w14:paraId="5F760FD6" w14:textId="77777777" w:rsidR="000A3C34" w:rsidRPr="0021706E" w:rsidRDefault="000A3C34" w:rsidP="005E76B9">
      <w:pPr>
        <w:spacing w:line="240" w:lineRule="auto"/>
        <w:ind w:firstLine="720"/>
        <w:rPr>
          <w:rFonts w:ascii="Times New Roman" w:hAnsi="Times New Roman" w:cs="Times New Roman"/>
          <w:sz w:val="24"/>
          <w:szCs w:val="24"/>
        </w:rPr>
      </w:pPr>
    </w:p>
    <w:p w14:paraId="77B2F6E7" w14:textId="77777777" w:rsidR="000A3C34" w:rsidRPr="0021706E" w:rsidRDefault="000A3C34" w:rsidP="005E76B9">
      <w:pPr>
        <w:spacing w:line="240" w:lineRule="auto"/>
        <w:ind w:firstLine="720"/>
        <w:rPr>
          <w:rFonts w:ascii="Times New Roman" w:hAnsi="Times New Roman" w:cs="Times New Roman"/>
          <w:sz w:val="24"/>
          <w:szCs w:val="24"/>
        </w:rPr>
      </w:pPr>
    </w:p>
    <w:p w14:paraId="32409F98" w14:textId="77777777" w:rsidR="000A3C34" w:rsidRPr="0021706E" w:rsidRDefault="000A3C34" w:rsidP="005E76B9">
      <w:pPr>
        <w:spacing w:line="240" w:lineRule="auto"/>
        <w:ind w:firstLine="720"/>
        <w:rPr>
          <w:rFonts w:ascii="Times New Roman" w:hAnsi="Times New Roman" w:cs="Times New Roman"/>
          <w:sz w:val="24"/>
          <w:szCs w:val="24"/>
        </w:rPr>
      </w:pPr>
    </w:p>
    <w:p w14:paraId="08DEA977" w14:textId="77777777" w:rsidR="000A3C34" w:rsidRPr="0021706E" w:rsidRDefault="000A3C34" w:rsidP="005E76B9">
      <w:pPr>
        <w:spacing w:line="240" w:lineRule="auto"/>
        <w:ind w:firstLine="720"/>
        <w:rPr>
          <w:rFonts w:ascii="Times New Roman" w:hAnsi="Times New Roman" w:cs="Times New Roman"/>
          <w:sz w:val="24"/>
          <w:szCs w:val="24"/>
        </w:rPr>
      </w:pPr>
    </w:p>
    <w:p w14:paraId="6F09BEC9" w14:textId="77777777" w:rsidR="000A3C34" w:rsidRPr="0021706E" w:rsidRDefault="000A3C34" w:rsidP="005E76B9">
      <w:pPr>
        <w:spacing w:line="240" w:lineRule="auto"/>
        <w:ind w:firstLine="720"/>
        <w:rPr>
          <w:rFonts w:ascii="Times New Roman" w:hAnsi="Times New Roman" w:cs="Times New Roman"/>
          <w:sz w:val="24"/>
          <w:szCs w:val="24"/>
        </w:rPr>
      </w:pPr>
    </w:p>
    <w:p w14:paraId="7E5D7A75" w14:textId="77777777" w:rsidR="000A3C34" w:rsidRPr="0021706E" w:rsidRDefault="000A3C34" w:rsidP="005E76B9">
      <w:pPr>
        <w:spacing w:line="240" w:lineRule="auto"/>
        <w:ind w:firstLine="720"/>
        <w:rPr>
          <w:rFonts w:ascii="Times New Roman" w:hAnsi="Times New Roman" w:cs="Times New Roman"/>
          <w:sz w:val="24"/>
          <w:szCs w:val="24"/>
        </w:rPr>
      </w:pPr>
    </w:p>
    <w:p w14:paraId="3B53E131" w14:textId="77777777" w:rsidR="000A3C34" w:rsidRPr="0021706E" w:rsidRDefault="000A3C34" w:rsidP="005E76B9">
      <w:pPr>
        <w:spacing w:line="240" w:lineRule="auto"/>
        <w:ind w:firstLine="720"/>
        <w:rPr>
          <w:rFonts w:ascii="Times New Roman" w:hAnsi="Times New Roman" w:cs="Times New Roman"/>
          <w:sz w:val="24"/>
          <w:szCs w:val="24"/>
        </w:rPr>
      </w:pPr>
    </w:p>
    <w:p w14:paraId="5171FE7B" w14:textId="77777777" w:rsidR="000A3C34" w:rsidRPr="0021706E" w:rsidRDefault="000A3C34" w:rsidP="005E76B9">
      <w:pPr>
        <w:spacing w:line="240" w:lineRule="auto"/>
        <w:ind w:firstLine="720"/>
        <w:rPr>
          <w:rFonts w:ascii="Times New Roman" w:hAnsi="Times New Roman" w:cs="Times New Roman"/>
          <w:sz w:val="24"/>
          <w:szCs w:val="24"/>
        </w:rPr>
      </w:pPr>
    </w:p>
    <w:p w14:paraId="3B142FBC" w14:textId="77777777" w:rsidR="000A3C34" w:rsidRPr="0021706E" w:rsidRDefault="000A3C34" w:rsidP="005E76B9">
      <w:pPr>
        <w:spacing w:line="240" w:lineRule="auto"/>
        <w:ind w:firstLine="720"/>
        <w:rPr>
          <w:rFonts w:ascii="Times New Roman" w:hAnsi="Times New Roman" w:cs="Times New Roman"/>
          <w:sz w:val="24"/>
          <w:szCs w:val="24"/>
        </w:rPr>
      </w:pPr>
    </w:p>
    <w:p w14:paraId="69FECA2B" w14:textId="77777777" w:rsidR="000A3C34" w:rsidRPr="0021706E" w:rsidRDefault="000A3C34" w:rsidP="005E76B9">
      <w:pPr>
        <w:spacing w:line="240" w:lineRule="auto"/>
        <w:ind w:firstLine="720"/>
        <w:rPr>
          <w:rFonts w:ascii="Times New Roman" w:hAnsi="Times New Roman" w:cs="Times New Roman"/>
          <w:sz w:val="24"/>
          <w:szCs w:val="24"/>
        </w:rPr>
      </w:pPr>
    </w:p>
    <w:p w14:paraId="5DFA79C8" w14:textId="77777777" w:rsidR="000A3C34" w:rsidRPr="0021706E" w:rsidRDefault="000A3C34" w:rsidP="005E76B9">
      <w:pPr>
        <w:spacing w:line="240" w:lineRule="auto"/>
        <w:ind w:firstLine="720"/>
        <w:rPr>
          <w:rFonts w:ascii="Times New Roman" w:hAnsi="Times New Roman" w:cs="Times New Roman"/>
          <w:sz w:val="24"/>
          <w:szCs w:val="24"/>
        </w:rPr>
      </w:pPr>
    </w:p>
    <w:p w14:paraId="510622BD" w14:textId="77777777" w:rsidR="000A3C34" w:rsidRPr="0021706E" w:rsidRDefault="000A3C34" w:rsidP="005E76B9">
      <w:pPr>
        <w:spacing w:line="240" w:lineRule="auto"/>
        <w:ind w:firstLine="720"/>
        <w:rPr>
          <w:rFonts w:ascii="Times New Roman" w:hAnsi="Times New Roman" w:cs="Times New Roman"/>
          <w:sz w:val="24"/>
          <w:szCs w:val="24"/>
        </w:rPr>
      </w:pPr>
    </w:p>
    <w:p w14:paraId="19F572B1" w14:textId="736F90FC" w:rsidR="005E76B9" w:rsidRPr="0021706E" w:rsidRDefault="005E76B9" w:rsidP="000A3C34">
      <w:pPr>
        <w:spacing w:line="240" w:lineRule="auto"/>
        <w:ind w:firstLine="720"/>
        <w:jc w:val="center"/>
        <w:rPr>
          <w:rFonts w:ascii="Times New Roman" w:hAnsi="Times New Roman" w:cs="Times New Roman"/>
          <w:b/>
          <w:bCs/>
          <w:sz w:val="24"/>
          <w:szCs w:val="24"/>
        </w:rPr>
      </w:pPr>
      <w:r w:rsidRPr="0021706E">
        <w:rPr>
          <w:rFonts w:ascii="Times New Roman" w:hAnsi="Times New Roman" w:cs="Times New Roman"/>
          <w:b/>
          <w:bCs/>
          <w:sz w:val="24"/>
          <w:szCs w:val="24"/>
        </w:rPr>
        <w:lastRenderedPageBreak/>
        <w:t>Venture capital writing assignments</w:t>
      </w:r>
    </w:p>
    <w:p w14:paraId="783DA02D" w14:textId="781151C1" w:rsidR="005E76B9" w:rsidRPr="0021706E" w:rsidRDefault="005E76B9" w:rsidP="005E76B9">
      <w:pPr>
        <w:spacing w:line="240" w:lineRule="auto"/>
        <w:ind w:firstLine="720"/>
        <w:rPr>
          <w:rFonts w:ascii="Times New Roman" w:hAnsi="Times New Roman" w:cs="Times New Roman"/>
          <w:sz w:val="24"/>
          <w:szCs w:val="24"/>
        </w:rPr>
      </w:pPr>
      <w:r w:rsidRPr="0021706E">
        <w:rPr>
          <w:rFonts w:ascii="Times New Roman" w:hAnsi="Times New Roman" w:cs="Times New Roman"/>
          <w:sz w:val="24"/>
          <w:szCs w:val="24"/>
        </w:rPr>
        <w:t>The milk moovement is a robust enterprise resource platform whose main activities include tracking of milk pick-ups and monitoring the process of milk production</w:t>
      </w:r>
      <w:r w:rsidR="000A3C34" w:rsidRPr="0021706E">
        <w:rPr>
          <w:rFonts w:ascii="Times New Roman" w:hAnsi="Times New Roman" w:cs="Times New Roman"/>
          <w:sz w:val="24"/>
          <w:szCs w:val="24"/>
        </w:rPr>
        <w:t xml:space="preserve"> and supply</w:t>
      </w:r>
      <w:r w:rsidRPr="0021706E">
        <w:rPr>
          <w:rFonts w:ascii="Times New Roman" w:hAnsi="Times New Roman" w:cs="Times New Roman"/>
          <w:sz w:val="24"/>
          <w:szCs w:val="24"/>
        </w:rPr>
        <w:t>. The company was incepted in 1977</w:t>
      </w:r>
      <w:r w:rsidR="006B390E">
        <w:rPr>
          <w:rFonts w:ascii="Times New Roman" w:hAnsi="Times New Roman" w:cs="Times New Roman"/>
          <w:sz w:val="24"/>
          <w:szCs w:val="24"/>
        </w:rPr>
        <w:t xml:space="preserve"> (LinkedIn, </w:t>
      </w:r>
      <w:r w:rsidR="0070537E" w:rsidRPr="0021706E">
        <w:rPr>
          <w:rFonts w:ascii="Times New Roman" w:hAnsi="Times New Roman" w:cs="Times New Roman"/>
          <w:sz w:val="24"/>
          <w:szCs w:val="24"/>
        </w:rPr>
        <w:t>2020)</w:t>
      </w:r>
      <w:r w:rsidRPr="0021706E">
        <w:rPr>
          <w:rFonts w:ascii="Times New Roman" w:hAnsi="Times New Roman" w:cs="Times New Roman"/>
          <w:sz w:val="24"/>
          <w:szCs w:val="24"/>
        </w:rPr>
        <w:t xml:space="preserve">. The headquarters are found at St Paul, Minnesota. </w:t>
      </w:r>
    </w:p>
    <w:p w14:paraId="6F36E12B" w14:textId="122D6DEE" w:rsidR="005E76B9" w:rsidRPr="0021706E" w:rsidRDefault="005E76B9" w:rsidP="000A3C34">
      <w:pPr>
        <w:spacing w:line="240" w:lineRule="auto"/>
        <w:ind w:firstLine="720"/>
        <w:jc w:val="center"/>
        <w:rPr>
          <w:rFonts w:ascii="Times New Roman" w:hAnsi="Times New Roman" w:cs="Times New Roman"/>
          <w:b/>
          <w:bCs/>
          <w:sz w:val="24"/>
          <w:szCs w:val="24"/>
        </w:rPr>
      </w:pPr>
      <w:r w:rsidRPr="0021706E">
        <w:rPr>
          <w:rFonts w:ascii="Times New Roman" w:hAnsi="Times New Roman" w:cs="Times New Roman"/>
          <w:b/>
          <w:bCs/>
          <w:sz w:val="24"/>
          <w:szCs w:val="24"/>
        </w:rPr>
        <w:t>The company</w:t>
      </w:r>
    </w:p>
    <w:p w14:paraId="27693485" w14:textId="7D2126FD" w:rsidR="005E76B9" w:rsidRPr="0021706E" w:rsidRDefault="000A3C34" w:rsidP="005E76B9">
      <w:pPr>
        <w:spacing w:line="240" w:lineRule="auto"/>
        <w:ind w:firstLine="720"/>
        <w:rPr>
          <w:rFonts w:ascii="Times New Roman" w:hAnsi="Times New Roman" w:cs="Times New Roman"/>
          <w:sz w:val="24"/>
          <w:szCs w:val="24"/>
        </w:rPr>
      </w:pPr>
      <w:r w:rsidRPr="0021706E">
        <w:rPr>
          <w:rFonts w:ascii="Times New Roman" w:hAnsi="Times New Roman" w:cs="Times New Roman"/>
          <w:sz w:val="24"/>
          <w:szCs w:val="24"/>
        </w:rPr>
        <w:t>T</w:t>
      </w:r>
      <w:r w:rsidR="005E76B9" w:rsidRPr="0021706E">
        <w:rPr>
          <w:rFonts w:ascii="Times New Roman" w:hAnsi="Times New Roman" w:cs="Times New Roman"/>
          <w:sz w:val="24"/>
          <w:szCs w:val="24"/>
        </w:rPr>
        <w:t>he milk mo</w:t>
      </w:r>
      <w:r w:rsidRPr="0021706E">
        <w:rPr>
          <w:rFonts w:ascii="Times New Roman" w:hAnsi="Times New Roman" w:cs="Times New Roman"/>
          <w:sz w:val="24"/>
          <w:szCs w:val="24"/>
        </w:rPr>
        <w:t>o</w:t>
      </w:r>
      <w:r w:rsidR="005E76B9" w:rsidRPr="0021706E">
        <w:rPr>
          <w:rFonts w:ascii="Times New Roman" w:hAnsi="Times New Roman" w:cs="Times New Roman"/>
          <w:sz w:val="24"/>
          <w:szCs w:val="24"/>
        </w:rPr>
        <w:t>vement company platform is meant to provide a comprehensive tool that can track the process of dairy production. The company makes use of a cloud-based web and other mobile solutions and therefore gives its users access to any information required in the real-time</w:t>
      </w:r>
      <w:r w:rsidR="006B390E">
        <w:rPr>
          <w:rFonts w:ascii="Times New Roman" w:hAnsi="Times New Roman" w:cs="Times New Roman"/>
          <w:sz w:val="24"/>
          <w:szCs w:val="24"/>
        </w:rPr>
        <w:t xml:space="preserve"> (Crunchbase, </w:t>
      </w:r>
      <w:r w:rsidR="0070537E" w:rsidRPr="0021706E">
        <w:rPr>
          <w:rFonts w:ascii="Times New Roman" w:hAnsi="Times New Roman" w:cs="Times New Roman"/>
          <w:sz w:val="24"/>
          <w:szCs w:val="24"/>
        </w:rPr>
        <w:t>2020)</w:t>
      </w:r>
      <w:r w:rsidR="005E76B9" w:rsidRPr="0021706E">
        <w:rPr>
          <w:rFonts w:ascii="Times New Roman" w:hAnsi="Times New Roman" w:cs="Times New Roman"/>
          <w:sz w:val="24"/>
          <w:szCs w:val="24"/>
        </w:rPr>
        <w:t xml:space="preserve">. The company has enabled all key stakeholders to have access to the performance of the company and acquire information on the ongoing quality, production and historical data anytime they require it. The high number of dairy farmers around the company gives it a competitive advantage. </w:t>
      </w:r>
      <w:r w:rsidR="00F66784" w:rsidRPr="0021706E">
        <w:rPr>
          <w:rFonts w:ascii="Times New Roman" w:hAnsi="Times New Roman" w:cs="Times New Roman"/>
          <w:sz w:val="24"/>
          <w:szCs w:val="24"/>
        </w:rPr>
        <w:t xml:space="preserve">According to </w:t>
      </w:r>
      <w:r w:rsidR="00F66784" w:rsidRPr="0021706E">
        <w:rPr>
          <w:rFonts w:ascii="Times New Roman" w:hAnsi="Times New Roman" w:cs="Times New Roman"/>
          <w:color w:val="222222"/>
          <w:sz w:val="24"/>
          <w:szCs w:val="24"/>
          <w:shd w:val="clear" w:color="auto" w:fill="FFFFFF"/>
        </w:rPr>
        <w:t>Birley &amp; Stockley</w:t>
      </w:r>
      <w:r w:rsidR="00F66784" w:rsidRPr="0021706E">
        <w:rPr>
          <w:rFonts w:ascii="Times New Roman" w:hAnsi="Times New Roman" w:cs="Times New Roman"/>
          <w:sz w:val="24"/>
          <w:szCs w:val="24"/>
        </w:rPr>
        <w:t xml:space="preserve"> (2017), t</w:t>
      </w:r>
      <w:r w:rsidR="005E76B9" w:rsidRPr="0021706E">
        <w:rPr>
          <w:rFonts w:ascii="Times New Roman" w:hAnsi="Times New Roman" w:cs="Times New Roman"/>
          <w:sz w:val="24"/>
          <w:szCs w:val="24"/>
        </w:rPr>
        <w:t>he excellent services provided to its customers also provides the company with a competitive advantage over other companies</w:t>
      </w:r>
      <w:r w:rsidR="007123DD" w:rsidRPr="0021706E">
        <w:rPr>
          <w:rFonts w:ascii="Times New Roman" w:hAnsi="Times New Roman" w:cs="Times New Roman"/>
          <w:sz w:val="24"/>
          <w:szCs w:val="24"/>
        </w:rPr>
        <w:t xml:space="preserve"> (Forsythe 2019)</w:t>
      </w:r>
      <w:r w:rsidR="005E76B9" w:rsidRPr="0021706E">
        <w:rPr>
          <w:rFonts w:ascii="Times New Roman" w:hAnsi="Times New Roman" w:cs="Times New Roman"/>
          <w:sz w:val="24"/>
          <w:szCs w:val="24"/>
        </w:rPr>
        <w:t>. Efficiency and quality, as well as innovation, are key to the company's activities.</w:t>
      </w:r>
    </w:p>
    <w:p w14:paraId="0A109C93" w14:textId="6E33A971" w:rsidR="005E76B9" w:rsidRPr="0021706E" w:rsidRDefault="000A3C34" w:rsidP="000A3C34">
      <w:pPr>
        <w:spacing w:line="240" w:lineRule="auto"/>
        <w:ind w:firstLine="720"/>
        <w:jc w:val="center"/>
        <w:rPr>
          <w:rFonts w:ascii="Times New Roman" w:hAnsi="Times New Roman" w:cs="Times New Roman"/>
          <w:b/>
          <w:bCs/>
          <w:sz w:val="24"/>
          <w:szCs w:val="24"/>
        </w:rPr>
      </w:pPr>
      <w:r w:rsidRPr="0021706E">
        <w:rPr>
          <w:rFonts w:ascii="Times New Roman" w:hAnsi="Times New Roman" w:cs="Times New Roman"/>
          <w:b/>
          <w:bCs/>
          <w:sz w:val="24"/>
          <w:szCs w:val="24"/>
        </w:rPr>
        <w:t>F</w:t>
      </w:r>
      <w:r w:rsidR="005E76B9" w:rsidRPr="0021706E">
        <w:rPr>
          <w:rFonts w:ascii="Times New Roman" w:hAnsi="Times New Roman" w:cs="Times New Roman"/>
          <w:b/>
          <w:bCs/>
          <w:sz w:val="24"/>
          <w:szCs w:val="24"/>
        </w:rPr>
        <w:t>avorableness of the industry</w:t>
      </w:r>
    </w:p>
    <w:p w14:paraId="3A53671B" w14:textId="315D5A23" w:rsidR="005E76B9" w:rsidRPr="0021706E" w:rsidRDefault="000A3C34" w:rsidP="005E76B9">
      <w:pPr>
        <w:spacing w:line="240" w:lineRule="auto"/>
        <w:ind w:firstLine="720"/>
        <w:rPr>
          <w:rFonts w:ascii="Times New Roman" w:hAnsi="Times New Roman" w:cs="Times New Roman"/>
          <w:sz w:val="24"/>
          <w:szCs w:val="24"/>
        </w:rPr>
      </w:pPr>
      <w:r w:rsidRPr="0021706E">
        <w:rPr>
          <w:rFonts w:ascii="Times New Roman" w:hAnsi="Times New Roman" w:cs="Times New Roman"/>
          <w:sz w:val="24"/>
          <w:szCs w:val="24"/>
        </w:rPr>
        <w:t>S</w:t>
      </w:r>
      <w:r w:rsidR="005E76B9" w:rsidRPr="0021706E">
        <w:rPr>
          <w:rFonts w:ascii="Times New Roman" w:hAnsi="Times New Roman" w:cs="Times New Roman"/>
          <w:sz w:val="24"/>
          <w:szCs w:val="24"/>
        </w:rPr>
        <w:t>ince farmers in the area in which the milk moovement is located have a lot of dairy farmers, other diary companies have been started</w:t>
      </w:r>
      <w:r w:rsidRPr="0021706E">
        <w:rPr>
          <w:rFonts w:ascii="Times New Roman" w:hAnsi="Times New Roman" w:cs="Times New Roman"/>
          <w:sz w:val="24"/>
          <w:szCs w:val="24"/>
        </w:rPr>
        <w:t xml:space="preserve"> which perform similar functions</w:t>
      </w:r>
      <w:r w:rsidR="005E76B9" w:rsidRPr="0021706E">
        <w:rPr>
          <w:rFonts w:ascii="Times New Roman" w:hAnsi="Times New Roman" w:cs="Times New Roman"/>
          <w:sz w:val="24"/>
          <w:szCs w:val="24"/>
        </w:rPr>
        <w:t>. The competition between the companies is stiff and therefore, efforts need to be put to help one stay in business</w:t>
      </w:r>
      <w:r w:rsidR="00F66784" w:rsidRPr="0021706E">
        <w:rPr>
          <w:rFonts w:ascii="Times New Roman" w:hAnsi="Times New Roman" w:cs="Times New Roman"/>
          <w:sz w:val="24"/>
          <w:szCs w:val="24"/>
        </w:rPr>
        <w:t xml:space="preserve"> (</w:t>
      </w:r>
      <w:r w:rsidR="00F66784" w:rsidRPr="0021706E">
        <w:rPr>
          <w:rFonts w:ascii="Times New Roman" w:hAnsi="Times New Roman" w:cs="Times New Roman"/>
          <w:color w:val="222222"/>
          <w:sz w:val="24"/>
          <w:szCs w:val="24"/>
          <w:shd w:val="clear" w:color="auto" w:fill="FFFFFF"/>
        </w:rPr>
        <w:t>Karuna</w:t>
      </w:r>
      <w:r w:rsidR="006B390E">
        <w:rPr>
          <w:rFonts w:ascii="Times New Roman" w:hAnsi="Times New Roman" w:cs="Times New Roman"/>
          <w:color w:val="222222"/>
          <w:sz w:val="24"/>
          <w:szCs w:val="24"/>
          <w:shd w:val="clear" w:color="auto" w:fill="FFFFFF"/>
        </w:rPr>
        <w:t>,</w:t>
      </w:r>
      <w:r w:rsidR="00F66784" w:rsidRPr="0021706E">
        <w:rPr>
          <w:rFonts w:ascii="Times New Roman" w:hAnsi="Times New Roman" w:cs="Times New Roman"/>
          <w:color w:val="222222"/>
          <w:sz w:val="24"/>
          <w:szCs w:val="24"/>
          <w:shd w:val="clear" w:color="auto" w:fill="FFFFFF"/>
        </w:rPr>
        <w:t xml:space="preserve"> 2020)</w:t>
      </w:r>
      <w:r w:rsidR="005E76B9" w:rsidRPr="0021706E">
        <w:rPr>
          <w:rFonts w:ascii="Times New Roman" w:hAnsi="Times New Roman" w:cs="Times New Roman"/>
          <w:sz w:val="24"/>
          <w:szCs w:val="24"/>
        </w:rPr>
        <w:t>. The high number of companies created has led to competition for the number of customers in the area. Customers are, therefore, able to dictate the process of the services offered. The milk market is profitable and has, therefore been able to attract more entrants into the market. The milk mo</w:t>
      </w:r>
      <w:r w:rsidRPr="0021706E">
        <w:rPr>
          <w:rFonts w:ascii="Times New Roman" w:hAnsi="Times New Roman" w:cs="Times New Roman"/>
          <w:sz w:val="24"/>
          <w:szCs w:val="24"/>
        </w:rPr>
        <w:t>o</w:t>
      </w:r>
      <w:r w:rsidR="005E76B9" w:rsidRPr="0021706E">
        <w:rPr>
          <w:rFonts w:ascii="Times New Roman" w:hAnsi="Times New Roman" w:cs="Times New Roman"/>
          <w:sz w:val="24"/>
          <w:szCs w:val="24"/>
        </w:rPr>
        <w:t>vement has been able to stay ahead of the competition due to the excellent services it provides. The company has made efforts to connect with all the members of the supply chain. The transportation features are well monitored, transportation tracking has been made possible, and monitoring of producer payment is effective. The company has set strategies that ensure the acquisition and retainment of customers.</w:t>
      </w:r>
    </w:p>
    <w:p w14:paraId="2CA73706" w14:textId="6B82A5C1" w:rsidR="005E76B9" w:rsidRPr="0021706E" w:rsidRDefault="005E76B9" w:rsidP="000A3C34">
      <w:pPr>
        <w:spacing w:line="240" w:lineRule="auto"/>
        <w:ind w:firstLine="720"/>
        <w:jc w:val="center"/>
        <w:rPr>
          <w:rFonts w:ascii="Times New Roman" w:hAnsi="Times New Roman" w:cs="Times New Roman"/>
          <w:b/>
          <w:bCs/>
          <w:sz w:val="24"/>
          <w:szCs w:val="24"/>
        </w:rPr>
      </w:pPr>
      <w:r w:rsidRPr="0021706E">
        <w:rPr>
          <w:rFonts w:ascii="Times New Roman" w:hAnsi="Times New Roman" w:cs="Times New Roman"/>
          <w:b/>
          <w:bCs/>
          <w:sz w:val="24"/>
          <w:szCs w:val="24"/>
        </w:rPr>
        <w:t>Market size</w:t>
      </w:r>
    </w:p>
    <w:p w14:paraId="25F6AE35" w14:textId="5B9F9BE9" w:rsidR="005E76B9" w:rsidRPr="0021706E" w:rsidRDefault="005E76B9" w:rsidP="005E76B9">
      <w:pPr>
        <w:spacing w:line="240" w:lineRule="auto"/>
        <w:ind w:firstLine="720"/>
        <w:rPr>
          <w:rFonts w:ascii="Times New Roman" w:hAnsi="Times New Roman" w:cs="Times New Roman"/>
          <w:sz w:val="24"/>
          <w:szCs w:val="24"/>
        </w:rPr>
      </w:pPr>
      <w:r w:rsidRPr="0021706E">
        <w:rPr>
          <w:rFonts w:ascii="Times New Roman" w:hAnsi="Times New Roman" w:cs="Times New Roman"/>
          <w:sz w:val="24"/>
          <w:szCs w:val="24"/>
        </w:rPr>
        <w:t>Milk farmers need a platform in which they can track their diary production data and moovememt. Milk mo</w:t>
      </w:r>
      <w:r w:rsidR="000A3C34" w:rsidRPr="0021706E">
        <w:rPr>
          <w:rFonts w:ascii="Times New Roman" w:hAnsi="Times New Roman" w:cs="Times New Roman"/>
          <w:sz w:val="24"/>
          <w:szCs w:val="24"/>
        </w:rPr>
        <w:t>o</w:t>
      </w:r>
      <w:r w:rsidRPr="0021706E">
        <w:rPr>
          <w:rFonts w:ascii="Times New Roman" w:hAnsi="Times New Roman" w:cs="Times New Roman"/>
          <w:sz w:val="24"/>
          <w:szCs w:val="24"/>
        </w:rPr>
        <w:t>vement has helped to ensure that the stakeholders in the dairy supply chain are brought together through a common cloud-based system. Cooperatives, producers and drivers work together through the sharing of data and analysis to help monitor the dairy supply chains</w:t>
      </w:r>
      <w:r w:rsidR="00F66784" w:rsidRPr="0021706E">
        <w:rPr>
          <w:rFonts w:ascii="Times New Roman" w:hAnsi="Times New Roman" w:cs="Times New Roman"/>
          <w:sz w:val="24"/>
          <w:szCs w:val="24"/>
        </w:rPr>
        <w:t xml:space="preserve"> (</w:t>
      </w:r>
      <w:r w:rsidR="00F66784" w:rsidRPr="0021706E">
        <w:rPr>
          <w:rFonts w:ascii="Times New Roman" w:hAnsi="Times New Roman" w:cs="Times New Roman"/>
          <w:color w:val="222222"/>
          <w:sz w:val="24"/>
          <w:szCs w:val="24"/>
          <w:shd w:val="clear" w:color="auto" w:fill="FFFFFF"/>
        </w:rPr>
        <w:t>Malik et</w:t>
      </w:r>
      <w:r w:rsidR="006B390E">
        <w:rPr>
          <w:rFonts w:ascii="Times New Roman" w:hAnsi="Times New Roman" w:cs="Times New Roman"/>
          <w:color w:val="222222"/>
          <w:sz w:val="24"/>
          <w:szCs w:val="24"/>
          <w:shd w:val="clear" w:color="auto" w:fill="FFFFFF"/>
        </w:rPr>
        <w:t xml:space="preserve"> </w:t>
      </w:r>
      <w:r w:rsidR="00F66784" w:rsidRPr="0021706E">
        <w:rPr>
          <w:rFonts w:ascii="Times New Roman" w:hAnsi="Times New Roman" w:cs="Times New Roman"/>
          <w:color w:val="222222"/>
          <w:sz w:val="24"/>
          <w:szCs w:val="24"/>
          <w:shd w:val="clear" w:color="auto" w:fill="FFFFFF"/>
        </w:rPr>
        <w:t>al</w:t>
      </w:r>
      <w:r w:rsidR="006B390E">
        <w:rPr>
          <w:rFonts w:ascii="Times New Roman" w:hAnsi="Times New Roman" w:cs="Times New Roman"/>
          <w:color w:val="222222"/>
          <w:sz w:val="24"/>
          <w:szCs w:val="24"/>
          <w:shd w:val="clear" w:color="auto" w:fill="FFFFFF"/>
        </w:rPr>
        <w:t>.,</w:t>
      </w:r>
      <w:r w:rsidR="00F66784" w:rsidRPr="0021706E">
        <w:rPr>
          <w:rFonts w:ascii="Times New Roman" w:hAnsi="Times New Roman" w:cs="Times New Roman"/>
          <w:color w:val="222222"/>
          <w:sz w:val="24"/>
          <w:szCs w:val="24"/>
          <w:shd w:val="clear" w:color="auto" w:fill="FFFFFF"/>
        </w:rPr>
        <w:t xml:space="preserve"> 2019)</w:t>
      </w:r>
      <w:r w:rsidRPr="0021706E">
        <w:rPr>
          <w:rFonts w:ascii="Times New Roman" w:hAnsi="Times New Roman" w:cs="Times New Roman"/>
          <w:sz w:val="24"/>
          <w:szCs w:val="24"/>
        </w:rPr>
        <w:t>. The market is composed of dairy farmers who require data on their dairy production process. The customers can access the data they need on their smartphones and computers</w:t>
      </w:r>
      <w:r w:rsidR="00F66784" w:rsidRPr="0021706E">
        <w:rPr>
          <w:rFonts w:ascii="Times New Roman" w:hAnsi="Times New Roman" w:cs="Times New Roman"/>
          <w:sz w:val="24"/>
          <w:szCs w:val="24"/>
        </w:rPr>
        <w:t xml:space="preserve"> (</w:t>
      </w:r>
      <w:r w:rsidR="00F66784" w:rsidRPr="0021706E">
        <w:rPr>
          <w:rFonts w:ascii="Times New Roman" w:hAnsi="Times New Roman" w:cs="Times New Roman"/>
          <w:color w:val="222222"/>
          <w:sz w:val="24"/>
          <w:szCs w:val="24"/>
          <w:shd w:val="clear" w:color="auto" w:fill="FFFFFF"/>
        </w:rPr>
        <w:t>Vukić, Nikolić &amp; Vukić</w:t>
      </w:r>
      <w:r w:rsidR="006B390E">
        <w:rPr>
          <w:rFonts w:ascii="Times New Roman" w:hAnsi="Times New Roman" w:cs="Times New Roman"/>
          <w:color w:val="222222"/>
          <w:sz w:val="24"/>
          <w:szCs w:val="24"/>
          <w:shd w:val="clear" w:color="auto" w:fill="FFFFFF"/>
        </w:rPr>
        <w:t>,</w:t>
      </w:r>
      <w:r w:rsidR="00F66784" w:rsidRPr="0021706E">
        <w:rPr>
          <w:rFonts w:ascii="Times New Roman" w:hAnsi="Times New Roman" w:cs="Times New Roman"/>
          <w:color w:val="222222"/>
          <w:sz w:val="24"/>
          <w:szCs w:val="24"/>
          <w:shd w:val="clear" w:color="auto" w:fill="FFFFFF"/>
        </w:rPr>
        <w:t xml:space="preserve"> 2020)</w:t>
      </w:r>
      <w:r w:rsidRPr="0021706E">
        <w:rPr>
          <w:rFonts w:ascii="Times New Roman" w:hAnsi="Times New Roman" w:cs="Times New Roman"/>
          <w:sz w:val="24"/>
          <w:szCs w:val="24"/>
        </w:rPr>
        <w:t xml:space="preserve">. The customers require to be trained on how to track the data on their mobile devices and identify and analyze the process of transportation of their product. Marketing strategies by the company, which involves the use of advertisement and roadshows are used in the effort to attract more customers to the company. </w:t>
      </w:r>
    </w:p>
    <w:p w14:paraId="69CE3302" w14:textId="77777777" w:rsidR="006B390E" w:rsidRDefault="006B390E" w:rsidP="000A3C34">
      <w:pPr>
        <w:spacing w:line="240" w:lineRule="auto"/>
        <w:ind w:firstLine="720"/>
        <w:jc w:val="center"/>
        <w:rPr>
          <w:rFonts w:ascii="Times New Roman" w:hAnsi="Times New Roman" w:cs="Times New Roman"/>
          <w:b/>
          <w:bCs/>
          <w:sz w:val="24"/>
          <w:szCs w:val="24"/>
        </w:rPr>
      </w:pPr>
    </w:p>
    <w:p w14:paraId="7CEA0082" w14:textId="77777777" w:rsidR="006B390E" w:rsidRDefault="006B390E" w:rsidP="000A3C34">
      <w:pPr>
        <w:spacing w:line="240" w:lineRule="auto"/>
        <w:ind w:firstLine="720"/>
        <w:jc w:val="center"/>
        <w:rPr>
          <w:rFonts w:ascii="Times New Roman" w:hAnsi="Times New Roman" w:cs="Times New Roman"/>
          <w:b/>
          <w:bCs/>
          <w:sz w:val="24"/>
          <w:szCs w:val="24"/>
        </w:rPr>
      </w:pPr>
    </w:p>
    <w:p w14:paraId="0385F69B" w14:textId="1363F63B" w:rsidR="005E76B9" w:rsidRPr="0021706E" w:rsidRDefault="005E76B9" w:rsidP="000A3C34">
      <w:pPr>
        <w:spacing w:line="240" w:lineRule="auto"/>
        <w:ind w:firstLine="720"/>
        <w:jc w:val="center"/>
        <w:rPr>
          <w:rFonts w:ascii="Times New Roman" w:hAnsi="Times New Roman" w:cs="Times New Roman"/>
          <w:b/>
          <w:bCs/>
          <w:sz w:val="24"/>
          <w:szCs w:val="24"/>
        </w:rPr>
      </w:pPr>
      <w:bookmarkStart w:id="0" w:name="_GoBack"/>
      <w:bookmarkEnd w:id="0"/>
      <w:r w:rsidRPr="0021706E">
        <w:rPr>
          <w:rFonts w:ascii="Times New Roman" w:hAnsi="Times New Roman" w:cs="Times New Roman"/>
          <w:b/>
          <w:bCs/>
          <w:sz w:val="24"/>
          <w:szCs w:val="24"/>
        </w:rPr>
        <w:lastRenderedPageBreak/>
        <w:t>Entrepreneurial team and management</w:t>
      </w:r>
    </w:p>
    <w:p w14:paraId="4552597F" w14:textId="28CD8F83" w:rsidR="005E76B9" w:rsidRPr="0021706E" w:rsidRDefault="005E76B9" w:rsidP="005E76B9">
      <w:pPr>
        <w:spacing w:line="240" w:lineRule="auto"/>
        <w:ind w:firstLine="720"/>
        <w:rPr>
          <w:rFonts w:ascii="Times New Roman" w:hAnsi="Times New Roman" w:cs="Times New Roman"/>
          <w:sz w:val="24"/>
          <w:szCs w:val="24"/>
        </w:rPr>
      </w:pPr>
      <w:r w:rsidRPr="0021706E">
        <w:rPr>
          <w:rFonts w:ascii="Times New Roman" w:hAnsi="Times New Roman" w:cs="Times New Roman"/>
          <w:sz w:val="24"/>
          <w:szCs w:val="24"/>
        </w:rPr>
        <w:t xml:space="preserve">The management of milk moovement has proven to be effective. The management ensures that all the processes in the company run effectively to satisfy the </w:t>
      </w:r>
      <w:r w:rsidR="000A3C34" w:rsidRPr="0021706E">
        <w:rPr>
          <w:rFonts w:ascii="Times New Roman" w:hAnsi="Times New Roman" w:cs="Times New Roman"/>
          <w:sz w:val="24"/>
          <w:szCs w:val="24"/>
        </w:rPr>
        <w:t>customers’</w:t>
      </w:r>
      <w:r w:rsidRPr="0021706E">
        <w:rPr>
          <w:rFonts w:ascii="Times New Roman" w:hAnsi="Times New Roman" w:cs="Times New Roman"/>
          <w:sz w:val="24"/>
          <w:szCs w:val="24"/>
        </w:rPr>
        <w:t xml:space="preserve"> </w:t>
      </w:r>
      <w:r w:rsidR="000A3C34" w:rsidRPr="0021706E">
        <w:rPr>
          <w:rFonts w:ascii="Times New Roman" w:hAnsi="Times New Roman" w:cs="Times New Roman"/>
          <w:sz w:val="24"/>
          <w:szCs w:val="24"/>
        </w:rPr>
        <w:t xml:space="preserve">needs </w:t>
      </w:r>
      <w:r w:rsidRPr="0021706E">
        <w:rPr>
          <w:rFonts w:ascii="Times New Roman" w:hAnsi="Times New Roman" w:cs="Times New Roman"/>
          <w:sz w:val="24"/>
          <w:szCs w:val="24"/>
        </w:rPr>
        <w:t>and ensure that the company stays in business. The information technology personnel are highly trained and have been put in place to ensure that the software is well functioning and any</w:t>
      </w:r>
      <w:r w:rsidR="000A3C34" w:rsidRPr="0021706E">
        <w:rPr>
          <w:rFonts w:ascii="Times New Roman" w:hAnsi="Times New Roman" w:cs="Times New Roman"/>
          <w:sz w:val="24"/>
          <w:szCs w:val="24"/>
        </w:rPr>
        <w:t xml:space="preserve"> technical</w:t>
      </w:r>
      <w:r w:rsidRPr="0021706E">
        <w:rPr>
          <w:rFonts w:ascii="Times New Roman" w:hAnsi="Times New Roman" w:cs="Times New Roman"/>
          <w:sz w:val="24"/>
          <w:szCs w:val="24"/>
        </w:rPr>
        <w:t xml:space="preserve"> issues that occur are well taken care of</w:t>
      </w:r>
      <w:r w:rsidR="00F66784" w:rsidRPr="0021706E">
        <w:rPr>
          <w:rFonts w:ascii="Times New Roman" w:hAnsi="Times New Roman" w:cs="Times New Roman"/>
          <w:sz w:val="24"/>
          <w:szCs w:val="24"/>
        </w:rPr>
        <w:t xml:space="preserve"> (</w:t>
      </w:r>
      <w:r w:rsidR="006B390E">
        <w:rPr>
          <w:rFonts w:ascii="Times New Roman" w:hAnsi="Times New Roman" w:cs="Times New Roman"/>
          <w:color w:val="222222"/>
          <w:sz w:val="24"/>
          <w:szCs w:val="24"/>
          <w:shd w:val="clear" w:color="auto" w:fill="FFFFFF"/>
        </w:rPr>
        <w:t xml:space="preserve">Lazar et </w:t>
      </w:r>
      <w:r w:rsidR="00F66784" w:rsidRPr="0021706E">
        <w:rPr>
          <w:rFonts w:ascii="Times New Roman" w:hAnsi="Times New Roman" w:cs="Times New Roman"/>
          <w:color w:val="222222"/>
          <w:sz w:val="24"/>
          <w:szCs w:val="24"/>
          <w:shd w:val="clear" w:color="auto" w:fill="FFFFFF"/>
        </w:rPr>
        <w:t>al</w:t>
      </w:r>
      <w:r w:rsidR="006B390E">
        <w:rPr>
          <w:rFonts w:ascii="Times New Roman" w:hAnsi="Times New Roman" w:cs="Times New Roman"/>
          <w:color w:val="222222"/>
          <w:sz w:val="24"/>
          <w:szCs w:val="24"/>
          <w:shd w:val="clear" w:color="auto" w:fill="FFFFFF"/>
        </w:rPr>
        <w:t>.,</w:t>
      </w:r>
      <w:r w:rsidR="00F66784" w:rsidRPr="0021706E">
        <w:rPr>
          <w:rFonts w:ascii="Times New Roman" w:hAnsi="Times New Roman" w:cs="Times New Roman"/>
          <w:color w:val="222222"/>
          <w:sz w:val="24"/>
          <w:szCs w:val="24"/>
          <w:shd w:val="clear" w:color="auto" w:fill="FFFFFF"/>
        </w:rPr>
        <w:t xml:space="preserve"> 2020)</w:t>
      </w:r>
      <w:r w:rsidRPr="0021706E">
        <w:rPr>
          <w:rFonts w:ascii="Times New Roman" w:hAnsi="Times New Roman" w:cs="Times New Roman"/>
          <w:sz w:val="24"/>
          <w:szCs w:val="24"/>
        </w:rPr>
        <w:t xml:space="preserve">. The drivers are reliable and perform their duties with a lot of commitment. The management ensures the employees are well motivated to perform their tasks. The management, however, does not encourage interpersonal relationships between the employees and the management and therefore, it's not healthy for the company's </w:t>
      </w:r>
      <w:r w:rsidR="000A3C34" w:rsidRPr="0021706E">
        <w:rPr>
          <w:rFonts w:ascii="Times New Roman" w:hAnsi="Times New Roman" w:cs="Times New Roman"/>
          <w:sz w:val="24"/>
          <w:szCs w:val="24"/>
        </w:rPr>
        <w:t xml:space="preserve">employees team work and </w:t>
      </w:r>
      <w:r w:rsidRPr="0021706E">
        <w:rPr>
          <w:rFonts w:ascii="Times New Roman" w:hAnsi="Times New Roman" w:cs="Times New Roman"/>
          <w:sz w:val="24"/>
          <w:szCs w:val="24"/>
        </w:rPr>
        <w:t>performance</w:t>
      </w:r>
      <w:r w:rsidR="00F66784" w:rsidRPr="0021706E">
        <w:rPr>
          <w:rFonts w:ascii="Times New Roman" w:hAnsi="Times New Roman" w:cs="Times New Roman"/>
          <w:sz w:val="24"/>
          <w:szCs w:val="24"/>
        </w:rPr>
        <w:t xml:space="preserve"> (</w:t>
      </w:r>
      <w:r w:rsidR="00F66784" w:rsidRPr="0021706E">
        <w:rPr>
          <w:rFonts w:ascii="Times New Roman" w:hAnsi="Times New Roman" w:cs="Times New Roman"/>
          <w:color w:val="222222"/>
          <w:sz w:val="24"/>
          <w:szCs w:val="24"/>
          <w:shd w:val="clear" w:color="auto" w:fill="FFFFFF"/>
        </w:rPr>
        <w:t>de Graaf et</w:t>
      </w:r>
      <w:r w:rsidR="006B390E">
        <w:rPr>
          <w:rFonts w:ascii="Times New Roman" w:hAnsi="Times New Roman" w:cs="Times New Roman"/>
          <w:color w:val="222222"/>
          <w:sz w:val="24"/>
          <w:szCs w:val="24"/>
          <w:shd w:val="clear" w:color="auto" w:fill="FFFFFF"/>
        </w:rPr>
        <w:t xml:space="preserve"> </w:t>
      </w:r>
      <w:r w:rsidR="00F66784" w:rsidRPr="0021706E">
        <w:rPr>
          <w:rFonts w:ascii="Times New Roman" w:hAnsi="Times New Roman" w:cs="Times New Roman"/>
          <w:color w:val="222222"/>
          <w:sz w:val="24"/>
          <w:szCs w:val="24"/>
          <w:shd w:val="clear" w:color="auto" w:fill="FFFFFF"/>
        </w:rPr>
        <w:t>al</w:t>
      </w:r>
      <w:r w:rsidR="006B390E">
        <w:rPr>
          <w:rFonts w:ascii="Times New Roman" w:hAnsi="Times New Roman" w:cs="Times New Roman"/>
          <w:color w:val="222222"/>
          <w:sz w:val="24"/>
          <w:szCs w:val="24"/>
          <w:shd w:val="clear" w:color="auto" w:fill="FFFFFF"/>
        </w:rPr>
        <w:t>.,</w:t>
      </w:r>
      <w:r w:rsidR="00F66784" w:rsidRPr="0021706E">
        <w:rPr>
          <w:rFonts w:ascii="Times New Roman" w:hAnsi="Times New Roman" w:cs="Times New Roman"/>
          <w:color w:val="222222"/>
          <w:sz w:val="24"/>
          <w:szCs w:val="24"/>
          <w:shd w:val="clear" w:color="auto" w:fill="FFFFFF"/>
        </w:rPr>
        <w:t xml:space="preserve"> 2016)</w:t>
      </w:r>
      <w:r w:rsidRPr="0021706E">
        <w:rPr>
          <w:rFonts w:ascii="Times New Roman" w:hAnsi="Times New Roman" w:cs="Times New Roman"/>
          <w:sz w:val="24"/>
          <w:szCs w:val="24"/>
        </w:rPr>
        <w:t xml:space="preserve">. </w:t>
      </w:r>
    </w:p>
    <w:p w14:paraId="03403807" w14:textId="7AC2B123" w:rsidR="005E76B9" w:rsidRPr="0021706E" w:rsidRDefault="005E76B9" w:rsidP="000A3C34">
      <w:pPr>
        <w:spacing w:line="240" w:lineRule="auto"/>
        <w:ind w:firstLine="720"/>
        <w:jc w:val="center"/>
        <w:rPr>
          <w:rFonts w:ascii="Times New Roman" w:hAnsi="Times New Roman" w:cs="Times New Roman"/>
          <w:b/>
          <w:bCs/>
          <w:sz w:val="24"/>
          <w:szCs w:val="24"/>
        </w:rPr>
      </w:pPr>
      <w:r w:rsidRPr="0021706E">
        <w:rPr>
          <w:rFonts w:ascii="Times New Roman" w:hAnsi="Times New Roman" w:cs="Times New Roman"/>
          <w:b/>
          <w:bCs/>
          <w:sz w:val="24"/>
          <w:szCs w:val="24"/>
        </w:rPr>
        <w:t>Conclusion</w:t>
      </w:r>
    </w:p>
    <w:p w14:paraId="488F23AD" w14:textId="23AC8689" w:rsidR="00514E17" w:rsidRPr="0021706E" w:rsidRDefault="005E76B9" w:rsidP="005E76B9">
      <w:pPr>
        <w:spacing w:line="240" w:lineRule="auto"/>
        <w:ind w:firstLine="720"/>
        <w:rPr>
          <w:rFonts w:ascii="Times New Roman" w:hAnsi="Times New Roman" w:cs="Times New Roman"/>
          <w:sz w:val="24"/>
          <w:szCs w:val="24"/>
        </w:rPr>
      </w:pPr>
      <w:r w:rsidRPr="0021706E">
        <w:rPr>
          <w:rFonts w:ascii="Times New Roman" w:hAnsi="Times New Roman" w:cs="Times New Roman"/>
          <w:sz w:val="24"/>
          <w:szCs w:val="24"/>
        </w:rPr>
        <w:t xml:space="preserve">The milk moovement company has been of great help to the dairy farmers. The management has worked to ensure that all stakeholders involved in the process acquire the needed data and inform. The company has </w:t>
      </w:r>
      <w:r w:rsidR="005D1422" w:rsidRPr="0021706E">
        <w:rPr>
          <w:rFonts w:ascii="Times New Roman" w:hAnsi="Times New Roman" w:cs="Times New Roman"/>
          <w:sz w:val="24"/>
          <w:szCs w:val="24"/>
        </w:rPr>
        <w:t>had</w:t>
      </w:r>
      <w:r w:rsidRPr="0021706E">
        <w:rPr>
          <w:rFonts w:ascii="Times New Roman" w:hAnsi="Times New Roman" w:cs="Times New Roman"/>
          <w:sz w:val="24"/>
          <w:szCs w:val="24"/>
        </w:rPr>
        <w:t xml:space="preserve"> been able to stay competitive. The company has been growing due to the efforts made by the management and the employees in ensuring satisfied customers</w:t>
      </w:r>
      <w:r w:rsidR="0021706E">
        <w:rPr>
          <w:rFonts w:ascii="Times New Roman" w:hAnsi="Times New Roman" w:cs="Times New Roman"/>
          <w:sz w:val="24"/>
          <w:szCs w:val="24"/>
        </w:rPr>
        <w:t xml:space="preserve"> (</w:t>
      </w:r>
      <w:r w:rsidR="0021706E" w:rsidRPr="0021706E">
        <w:rPr>
          <w:rFonts w:ascii="Times New Roman" w:hAnsi="Times New Roman" w:cs="Times New Roman"/>
          <w:color w:val="222222"/>
          <w:sz w:val="24"/>
          <w:szCs w:val="24"/>
          <w:shd w:val="clear" w:color="auto" w:fill="FFFFFF"/>
        </w:rPr>
        <w:t>Akhmetshin</w:t>
      </w:r>
      <w:r w:rsidR="006B390E">
        <w:rPr>
          <w:rFonts w:ascii="Times New Roman" w:hAnsi="Times New Roman" w:cs="Times New Roman"/>
          <w:color w:val="222222"/>
          <w:sz w:val="24"/>
          <w:szCs w:val="24"/>
          <w:shd w:val="clear" w:color="auto" w:fill="FFFFFF"/>
        </w:rPr>
        <w:t xml:space="preserve"> et </w:t>
      </w:r>
      <w:r w:rsidR="0021706E">
        <w:rPr>
          <w:rFonts w:ascii="Times New Roman" w:hAnsi="Times New Roman" w:cs="Times New Roman"/>
          <w:color w:val="222222"/>
          <w:sz w:val="24"/>
          <w:szCs w:val="24"/>
          <w:shd w:val="clear" w:color="auto" w:fill="FFFFFF"/>
        </w:rPr>
        <w:t>al</w:t>
      </w:r>
      <w:r w:rsidR="006B390E">
        <w:rPr>
          <w:rFonts w:ascii="Times New Roman" w:hAnsi="Times New Roman" w:cs="Times New Roman"/>
          <w:color w:val="222222"/>
          <w:sz w:val="24"/>
          <w:szCs w:val="24"/>
          <w:shd w:val="clear" w:color="auto" w:fill="FFFFFF"/>
        </w:rPr>
        <w:t>.,</w:t>
      </w:r>
      <w:r w:rsidR="0021706E">
        <w:rPr>
          <w:rFonts w:ascii="Times New Roman" w:hAnsi="Times New Roman" w:cs="Times New Roman"/>
          <w:color w:val="222222"/>
          <w:sz w:val="24"/>
          <w:szCs w:val="24"/>
          <w:shd w:val="clear" w:color="auto" w:fill="FFFFFF"/>
        </w:rPr>
        <w:t xml:space="preserve"> 2018)</w:t>
      </w:r>
      <w:r w:rsidRPr="0021706E">
        <w:rPr>
          <w:rFonts w:ascii="Times New Roman" w:hAnsi="Times New Roman" w:cs="Times New Roman"/>
          <w:sz w:val="24"/>
          <w:szCs w:val="24"/>
        </w:rPr>
        <w:t xml:space="preserve">.  </w:t>
      </w:r>
      <w:r w:rsidR="00B44042" w:rsidRPr="0021706E">
        <w:rPr>
          <w:rFonts w:ascii="Times New Roman" w:hAnsi="Times New Roman" w:cs="Times New Roman"/>
          <w:sz w:val="24"/>
          <w:szCs w:val="24"/>
        </w:rPr>
        <w:t xml:space="preserve"> </w:t>
      </w:r>
    </w:p>
    <w:p w14:paraId="679DEB17" w14:textId="77777777" w:rsidR="00FA6246" w:rsidRDefault="00FA6246" w:rsidP="000A3C34">
      <w:pPr>
        <w:spacing w:line="240" w:lineRule="auto"/>
        <w:ind w:firstLine="720"/>
        <w:jc w:val="center"/>
        <w:rPr>
          <w:rFonts w:ascii="Times New Roman" w:hAnsi="Times New Roman" w:cs="Times New Roman"/>
          <w:b/>
          <w:bCs/>
          <w:sz w:val="24"/>
          <w:szCs w:val="24"/>
        </w:rPr>
      </w:pPr>
    </w:p>
    <w:p w14:paraId="26A116D7" w14:textId="77777777" w:rsidR="00FA6246" w:rsidRDefault="00FA6246" w:rsidP="000A3C34">
      <w:pPr>
        <w:spacing w:line="240" w:lineRule="auto"/>
        <w:ind w:firstLine="720"/>
        <w:jc w:val="center"/>
        <w:rPr>
          <w:rFonts w:ascii="Times New Roman" w:hAnsi="Times New Roman" w:cs="Times New Roman"/>
          <w:b/>
          <w:bCs/>
          <w:sz w:val="24"/>
          <w:szCs w:val="24"/>
        </w:rPr>
      </w:pPr>
    </w:p>
    <w:p w14:paraId="53C94B60" w14:textId="77777777" w:rsidR="00FA6246" w:rsidRDefault="00FA6246" w:rsidP="000A3C34">
      <w:pPr>
        <w:spacing w:line="240" w:lineRule="auto"/>
        <w:ind w:firstLine="720"/>
        <w:jc w:val="center"/>
        <w:rPr>
          <w:rFonts w:ascii="Times New Roman" w:hAnsi="Times New Roman" w:cs="Times New Roman"/>
          <w:b/>
          <w:bCs/>
          <w:sz w:val="24"/>
          <w:szCs w:val="24"/>
        </w:rPr>
      </w:pPr>
    </w:p>
    <w:p w14:paraId="58B654C8" w14:textId="77777777" w:rsidR="00FA6246" w:rsidRDefault="00FA6246" w:rsidP="000A3C34">
      <w:pPr>
        <w:spacing w:line="240" w:lineRule="auto"/>
        <w:ind w:firstLine="720"/>
        <w:jc w:val="center"/>
        <w:rPr>
          <w:rFonts w:ascii="Times New Roman" w:hAnsi="Times New Roman" w:cs="Times New Roman"/>
          <w:b/>
          <w:bCs/>
          <w:sz w:val="24"/>
          <w:szCs w:val="24"/>
        </w:rPr>
      </w:pPr>
    </w:p>
    <w:p w14:paraId="45E90215" w14:textId="77777777" w:rsidR="00FA6246" w:rsidRDefault="00FA6246" w:rsidP="000A3C34">
      <w:pPr>
        <w:spacing w:line="240" w:lineRule="auto"/>
        <w:ind w:firstLine="720"/>
        <w:jc w:val="center"/>
        <w:rPr>
          <w:rFonts w:ascii="Times New Roman" w:hAnsi="Times New Roman" w:cs="Times New Roman"/>
          <w:b/>
          <w:bCs/>
          <w:sz w:val="24"/>
          <w:szCs w:val="24"/>
        </w:rPr>
      </w:pPr>
    </w:p>
    <w:p w14:paraId="37DEC625" w14:textId="77777777" w:rsidR="00FA6246" w:rsidRDefault="00FA6246" w:rsidP="000A3C34">
      <w:pPr>
        <w:spacing w:line="240" w:lineRule="auto"/>
        <w:ind w:firstLine="720"/>
        <w:jc w:val="center"/>
        <w:rPr>
          <w:rFonts w:ascii="Times New Roman" w:hAnsi="Times New Roman" w:cs="Times New Roman"/>
          <w:b/>
          <w:bCs/>
          <w:sz w:val="24"/>
          <w:szCs w:val="24"/>
        </w:rPr>
      </w:pPr>
    </w:p>
    <w:p w14:paraId="3D1234DD" w14:textId="77777777" w:rsidR="00FA6246" w:rsidRDefault="00FA6246" w:rsidP="000A3C34">
      <w:pPr>
        <w:spacing w:line="240" w:lineRule="auto"/>
        <w:ind w:firstLine="720"/>
        <w:jc w:val="center"/>
        <w:rPr>
          <w:rFonts w:ascii="Times New Roman" w:hAnsi="Times New Roman" w:cs="Times New Roman"/>
          <w:b/>
          <w:bCs/>
          <w:sz w:val="24"/>
          <w:szCs w:val="24"/>
        </w:rPr>
      </w:pPr>
    </w:p>
    <w:p w14:paraId="79C2B1A5" w14:textId="77777777" w:rsidR="00FA6246" w:rsidRDefault="00FA6246" w:rsidP="000A3C34">
      <w:pPr>
        <w:spacing w:line="240" w:lineRule="auto"/>
        <w:ind w:firstLine="720"/>
        <w:jc w:val="center"/>
        <w:rPr>
          <w:rFonts w:ascii="Times New Roman" w:hAnsi="Times New Roman" w:cs="Times New Roman"/>
          <w:b/>
          <w:bCs/>
          <w:sz w:val="24"/>
          <w:szCs w:val="24"/>
        </w:rPr>
      </w:pPr>
    </w:p>
    <w:p w14:paraId="741888C7" w14:textId="77777777" w:rsidR="00FA6246" w:rsidRDefault="00FA6246" w:rsidP="000A3C34">
      <w:pPr>
        <w:spacing w:line="240" w:lineRule="auto"/>
        <w:ind w:firstLine="720"/>
        <w:jc w:val="center"/>
        <w:rPr>
          <w:rFonts w:ascii="Times New Roman" w:hAnsi="Times New Roman" w:cs="Times New Roman"/>
          <w:b/>
          <w:bCs/>
          <w:sz w:val="24"/>
          <w:szCs w:val="24"/>
        </w:rPr>
      </w:pPr>
    </w:p>
    <w:p w14:paraId="0C26BE45" w14:textId="77777777" w:rsidR="00FA6246" w:rsidRDefault="00FA6246" w:rsidP="000A3C34">
      <w:pPr>
        <w:spacing w:line="240" w:lineRule="auto"/>
        <w:ind w:firstLine="720"/>
        <w:jc w:val="center"/>
        <w:rPr>
          <w:rFonts w:ascii="Times New Roman" w:hAnsi="Times New Roman" w:cs="Times New Roman"/>
          <w:b/>
          <w:bCs/>
          <w:sz w:val="24"/>
          <w:szCs w:val="24"/>
        </w:rPr>
      </w:pPr>
    </w:p>
    <w:p w14:paraId="457C6CDB" w14:textId="77777777" w:rsidR="00FA6246" w:rsidRDefault="00FA6246" w:rsidP="000A3C34">
      <w:pPr>
        <w:spacing w:line="240" w:lineRule="auto"/>
        <w:ind w:firstLine="720"/>
        <w:jc w:val="center"/>
        <w:rPr>
          <w:rFonts w:ascii="Times New Roman" w:hAnsi="Times New Roman" w:cs="Times New Roman"/>
          <w:b/>
          <w:bCs/>
          <w:sz w:val="24"/>
          <w:szCs w:val="24"/>
        </w:rPr>
      </w:pPr>
    </w:p>
    <w:p w14:paraId="41F7B4EA" w14:textId="77777777" w:rsidR="00FA6246" w:rsidRDefault="00FA6246" w:rsidP="000A3C34">
      <w:pPr>
        <w:spacing w:line="240" w:lineRule="auto"/>
        <w:ind w:firstLine="720"/>
        <w:jc w:val="center"/>
        <w:rPr>
          <w:rFonts w:ascii="Times New Roman" w:hAnsi="Times New Roman" w:cs="Times New Roman"/>
          <w:b/>
          <w:bCs/>
          <w:sz w:val="24"/>
          <w:szCs w:val="24"/>
        </w:rPr>
      </w:pPr>
    </w:p>
    <w:p w14:paraId="0FD42AF5" w14:textId="77777777" w:rsidR="00FA6246" w:rsidRDefault="00FA6246" w:rsidP="000A3C34">
      <w:pPr>
        <w:spacing w:line="240" w:lineRule="auto"/>
        <w:ind w:firstLine="720"/>
        <w:jc w:val="center"/>
        <w:rPr>
          <w:rFonts w:ascii="Times New Roman" w:hAnsi="Times New Roman" w:cs="Times New Roman"/>
          <w:b/>
          <w:bCs/>
          <w:sz w:val="24"/>
          <w:szCs w:val="24"/>
        </w:rPr>
      </w:pPr>
    </w:p>
    <w:p w14:paraId="36AB1046" w14:textId="77777777" w:rsidR="00FA6246" w:rsidRDefault="00FA6246" w:rsidP="000A3C34">
      <w:pPr>
        <w:spacing w:line="240" w:lineRule="auto"/>
        <w:ind w:firstLine="720"/>
        <w:jc w:val="center"/>
        <w:rPr>
          <w:rFonts w:ascii="Times New Roman" w:hAnsi="Times New Roman" w:cs="Times New Roman"/>
          <w:b/>
          <w:bCs/>
          <w:sz w:val="24"/>
          <w:szCs w:val="24"/>
        </w:rPr>
      </w:pPr>
    </w:p>
    <w:p w14:paraId="0DE972C8" w14:textId="77777777" w:rsidR="00FA6246" w:rsidRDefault="00FA6246" w:rsidP="000A3C34">
      <w:pPr>
        <w:spacing w:line="240" w:lineRule="auto"/>
        <w:ind w:firstLine="720"/>
        <w:jc w:val="center"/>
        <w:rPr>
          <w:rFonts w:ascii="Times New Roman" w:hAnsi="Times New Roman" w:cs="Times New Roman"/>
          <w:b/>
          <w:bCs/>
          <w:sz w:val="24"/>
          <w:szCs w:val="24"/>
        </w:rPr>
      </w:pPr>
    </w:p>
    <w:p w14:paraId="213BB749" w14:textId="77777777" w:rsidR="00FA6246" w:rsidRDefault="00FA6246" w:rsidP="000A3C34">
      <w:pPr>
        <w:spacing w:line="240" w:lineRule="auto"/>
        <w:ind w:firstLine="720"/>
        <w:jc w:val="center"/>
        <w:rPr>
          <w:rFonts w:ascii="Times New Roman" w:hAnsi="Times New Roman" w:cs="Times New Roman"/>
          <w:b/>
          <w:bCs/>
          <w:sz w:val="24"/>
          <w:szCs w:val="24"/>
        </w:rPr>
      </w:pPr>
    </w:p>
    <w:p w14:paraId="2FCA4257" w14:textId="77777777" w:rsidR="00FA6246" w:rsidRDefault="00FA6246" w:rsidP="000A3C34">
      <w:pPr>
        <w:spacing w:line="240" w:lineRule="auto"/>
        <w:ind w:firstLine="720"/>
        <w:jc w:val="center"/>
        <w:rPr>
          <w:rFonts w:ascii="Times New Roman" w:hAnsi="Times New Roman" w:cs="Times New Roman"/>
          <w:b/>
          <w:bCs/>
          <w:sz w:val="24"/>
          <w:szCs w:val="24"/>
        </w:rPr>
      </w:pPr>
    </w:p>
    <w:p w14:paraId="5EAB9385" w14:textId="77777777" w:rsidR="00FA6246" w:rsidRDefault="00FA6246" w:rsidP="000A3C34">
      <w:pPr>
        <w:spacing w:line="240" w:lineRule="auto"/>
        <w:ind w:firstLine="720"/>
        <w:jc w:val="center"/>
        <w:rPr>
          <w:rFonts w:ascii="Times New Roman" w:hAnsi="Times New Roman" w:cs="Times New Roman"/>
          <w:b/>
          <w:bCs/>
          <w:sz w:val="24"/>
          <w:szCs w:val="24"/>
        </w:rPr>
      </w:pPr>
    </w:p>
    <w:p w14:paraId="0355C746" w14:textId="77777777" w:rsidR="00FA6246" w:rsidRDefault="00FA6246" w:rsidP="000A3C34">
      <w:pPr>
        <w:spacing w:line="240" w:lineRule="auto"/>
        <w:ind w:firstLine="720"/>
        <w:jc w:val="center"/>
        <w:rPr>
          <w:rFonts w:ascii="Times New Roman" w:hAnsi="Times New Roman" w:cs="Times New Roman"/>
          <w:b/>
          <w:bCs/>
          <w:sz w:val="24"/>
          <w:szCs w:val="24"/>
        </w:rPr>
      </w:pPr>
    </w:p>
    <w:p w14:paraId="37433AD2" w14:textId="77473F56" w:rsidR="005D1422" w:rsidRPr="0021706E" w:rsidRDefault="005D1422" w:rsidP="000A3C34">
      <w:pPr>
        <w:spacing w:line="240" w:lineRule="auto"/>
        <w:ind w:firstLine="720"/>
        <w:jc w:val="center"/>
        <w:rPr>
          <w:rFonts w:ascii="Times New Roman" w:hAnsi="Times New Roman" w:cs="Times New Roman"/>
          <w:b/>
          <w:bCs/>
          <w:sz w:val="24"/>
          <w:szCs w:val="24"/>
        </w:rPr>
      </w:pPr>
      <w:r w:rsidRPr="0021706E">
        <w:rPr>
          <w:rFonts w:ascii="Times New Roman" w:hAnsi="Times New Roman" w:cs="Times New Roman"/>
          <w:b/>
          <w:bCs/>
          <w:sz w:val="24"/>
          <w:szCs w:val="24"/>
        </w:rPr>
        <w:t>References</w:t>
      </w:r>
    </w:p>
    <w:p w14:paraId="2C49CD19" w14:textId="77777777" w:rsidR="00FA6246" w:rsidRPr="0021706E" w:rsidRDefault="00FA6246" w:rsidP="00FA6246">
      <w:pPr>
        <w:spacing w:line="240" w:lineRule="auto"/>
        <w:ind w:left="720" w:hanging="720"/>
        <w:rPr>
          <w:rFonts w:ascii="Times New Roman" w:hAnsi="Times New Roman" w:cs="Times New Roman"/>
          <w:sz w:val="24"/>
          <w:szCs w:val="24"/>
        </w:rPr>
      </w:pPr>
      <w:r w:rsidRPr="0021706E">
        <w:rPr>
          <w:rFonts w:ascii="Times New Roman" w:hAnsi="Times New Roman" w:cs="Times New Roman"/>
          <w:color w:val="222222"/>
          <w:sz w:val="24"/>
          <w:szCs w:val="24"/>
          <w:shd w:val="clear" w:color="auto" w:fill="FFFFFF"/>
        </w:rPr>
        <w:t>Akhmetshin, E. M., Vasilev, V. L., Mironov, D. S., Yumashev, A. V., Puryaev, A. S., &amp; Lvov, V. V. (2018). Innovation process and control function in management.</w:t>
      </w:r>
    </w:p>
    <w:p w14:paraId="264DFCDE" w14:textId="77777777" w:rsidR="00FA6246" w:rsidRPr="0021706E" w:rsidRDefault="00FA6246" w:rsidP="00FA6246">
      <w:pPr>
        <w:spacing w:line="240" w:lineRule="auto"/>
        <w:ind w:left="720" w:hanging="720"/>
        <w:rPr>
          <w:rFonts w:ascii="Times New Roman" w:hAnsi="Times New Roman" w:cs="Times New Roman"/>
          <w:color w:val="222222"/>
          <w:sz w:val="24"/>
          <w:szCs w:val="24"/>
          <w:shd w:val="clear" w:color="auto" w:fill="FFFFFF"/>
        </w:rPr>
      </w:pPr>
      <w:r w:rsidRPr="0021706E">
        <w:rPr>
          <w:rFonts w:ascii="Times New Roman" w:hAnsi="Times New Roman" w:cs="Times New Roman"/>
          <w:color w:val="222222"/>
          <w:sz w:val="24"/>
          <w:szCs w:val="24"/>
          <w:shd w:val="clear" w:color="auto" w:fill="FFFFFF"/>
        </w:rPr>
        <w:t>Birley, S., &amp; Stockley, S. (2017). Entrepreneurial teams and venture growth. </w:t>
      </w:r>
      <w:r w:rsidRPr="0021706E">
        <w:rPr>
          <w:rFonts w:ascii="Times New Roman" w:hAnsi="Times New Roman" w:cs="Times New Roman"/>
          <w:i/>
          <w:iCs/>
          <w:color w:val="222222"/>
          <w:sz w:val="24"/>
          <w:szCs w:val="24"/>
          <w:shd w:val="clear" w:color="auto" w:fill="FFFFFF"/>
        </w:rPr>
        <w:t>The Blackwell handbook of entrepreneurship</w:t>
      </w:r>
      <w:r w:rsidRPr="0021706E">
        <w:rPr>
          <w:rFonts w:ascii="Times New Roman" w:hAnsi="Times New Roman" w:cs="Times New Roman"/>
          <w:color w:val="222222"/>
          <w:sz w:val="24"/>
          <w:szCs w:val="24"/>
          <w:shd w:val="clear" w:color="auto" w:fill="FFFFFF"/>
        </w:rPr>
        <w:t>, 287-307.</w:t>
      </w:r>
    </w:p>
    <w:p w14:paraId="18EAA0C0" w14:textId="77777777" w:rsidR="00FA6246" w:rsidRPr="0021706E" w:rsidRDefault="00FA6246" w:rsidP="00FA6246">
      <w:pPr>
        <w:spacing w:line="240" w:lineRule="auto"/>
        <w:ind w:left="720" w:hanging="720"/>
        <w:rPr>
          <w:rFonts w:ascii="Times New Roman" w:hAnsi="Times New Roman" w:cs="Times New Roman"/>
          <w:sz w:val="24"/>
          <w:szCs w:val="24"/>
        </w:rPr>
      </w:pPr>
      <w:r w:rsidRPr="0021706E">
        <w:rPr>
          <w:rFonts w:ascii="Times New Roman" w:hAnsi="Times New Roman" w:cs="Times New Roman"/>
          <w:sz w:val="24"/>
          <w:szCs w:val="24"/>
        </w:rPr>
        <w:t xml:space="preserve">Crunchbase (2020). Milk Moovement. Retrieved from </w:t>
      </w:r>
      <w:hyperlink r:id="rId6" w:history="1">
        <w:r w:rsidRPr="0021706E">
          <w:rPr>
            <w:rStyle w:val="Hyperlink"/>
            <w:rFonts w:ascii="Times New Roman" w:hAnsi="Times New Roman" w:cs="Times New Roman"/>
            <w:sz w:val="24"/>
            <w:szCs w:val="24"/>
          </w:rPr>
          <w:t>https://www.crunchbase.com/organization/milk-moovement</w:t>
        </w:r>
      </w:hyperlink>
    </w:p>
    <w:p w14:paraId="7C259FE4" w14:textId="77777777" w:rsidR="00FA6246" w:rsidRPr="0021706E" w:rsidRDefault="00FA6246" w:rsidP="00FA6246">
      <w:pPr>
        <w:spacing w:line="240" w:lineRule="auto"/>
        <w:ind w:left="720" w:hanging="720"/>
        <w:rPr>
          <w:rFonts w:ascii="Times New Roman" w:hAnsi="Times New Roman" w:cs="Times New Roman"/>
          <w:color w:val="222222"/>
          <w:sz w:val="24"/>
          <w:szCs w:val="24"/>
          <w:shd w:val="clear" w:color="auto" w:fill="FFFFFF"/>
        </w:rPr>
      </w:pPr>
      <w:r w:rsidRPr="0021706E">
        <w:rPr>
          <w:rFonts w:ascii="Times New Roman" w:hAnsi="Times New Roman" w:cs="Times New Roman"/>
          <w:color w:val="222222"/>
          <w:sz w:val="24"/>
          <w:szCs w:val="24"/>
          <w:shd w:val="clear" w:color="auto" w:fill="FFFFFF"/>
        </w:rPr>
        <w:t>de Graaf, S., Van Loo, E. J., Bijttebier, J., Vanhonacker, F., Lauwers, L., Tuyttens, F. A., &amp; Verbeke, W. (2016). Determinants of consumer intention to purchase animal-friendly milk. </w:t>
      </w:r>
      <w:r w:rsidRPr="0021706E">
        <w:rPr>
          <w:rFonts w:ascii="Times New Roman" w:hAnsi="Times New Roman" w:cs="Times New Roman"/>
          <w:i/>
          <w:iCs/>
          <w:color w:val="222222"/>
          <w:sz w:val="24"/>
          <w:szCs w:val="24"/>
          <w:shd w:val="clear" w:color="auto" w:fill="FFFFFF"/>
        </w:rPr>
        <w:t>Journal of dairy science</w:t>
      </w:r>
      <w:r w:rsidRPr="0021706E">
        <w:rPr>
          <w:rFonts w:ascii="Times New Roman" w:hAnsi="Times New Roman" w:cs="Times New Roman"/>
          <w:color w:val="222222"/>
          <w:sz w:val="24"/>
          <w:szCs w:val="24"/>
          <w:shd w:val="clear" w:color="auto" w:fill="FFFFFF"/>
        </w:rPr>
        <w:t>, </w:t>
      </w:r>
      <w:r w:rsidRPr="0021706E">
        <w:rPr>
          <w:rFonts w:ascii="Times New Roman" w:hAnsi="Times New Roman" w:cs="Times New Roman"/>
          <w:i/>
          <w:iCs/>
          <w:color w:val="222222"/>
          <w:sz w:val="24"/>
          <w:szCs w:val="24"/>
          <w:shd w:val="clear" w:color="auto" w:fill="FFFFFF"/>
        </w:rPr>
        <w:t>99</w:t>
      </w:r>
      <w:r w:rsidRPr="0021706E">
        <w:rPr>
          <w:rFonts w:ascii="Times New Roman" w:hAnsi="Times New Roman" w:cs="Times New Roman"/>
          <w:color w:val="222222"/>
          <w:sz w:val="24"/>
          <w:szCs w:val="24"/>
          <w:shd w:val="clear" w:color="auto" w:fill="FFFFFF"/>
        </w:rPr>
        <w:t>(10), 8304-8313.</w:t>
      </w:r>
    </w:p>
    <w:p w14:paraId="4A73EC3B" w14:textId="77777777" w:rsidR="00FA6246" w:rsidRPr="0021706E" w:rsidRDefault="00FA6246" w:rsidP="00FA6246">
      <w:pPr>
        <w:spacing w:line="240" w:lineRule="auto"/>
        <w:ind w:left="720" w:hanging="720"/>
        <w:rPr>
          <w:rFonts w:ascii="Times New Roman" w:hAnsi="Times New Roman" w:cs="Times New Roman"/>
          <w:sz w:val="24"/>
          <w:szCs w:val="24"/>
        </w:rPr>
      </w:pPr>
      <w:r w:rsidRPr="0021706E">
        <w:rPr>
          <w:rFonts w:ascii="Times New Roman" w:hAnsi="Times New Roman" w:cs="Times New Roman"/>
          <w:sz w:val="24"/>
          <w:szCs w:val="24"/>
        </w:rPr>
        <w:t xml:space="preserve">Forsythe, R. (2019). Milk Moovement Users. Retrieved from </w:t>
      </w:r>
      <w:hyperlink r:id="rId7" w:history="1">
        <w:r w:rsidRPr="0021706E">
          <w:rPr>
            <w:rStyle w:val="Hyperlink"/>
            <w:rFonts w:ascii="Times New Roman" w:hAnsi="Times New Roman" w:cs="Times New Roman"/>
            <w:sz w:val="24"/>
            <w:szCs w:val="24"/>
          </w:rPr>
          <w:t>https://www.youtube.com/watch?v=SHFA70fIUb4</w:t>
        </w:r>
      </w:hyperlink>
    </w:p>
    <w:p w14:paraId="5C3A7DC1" w14:textId="77777777" w:rsidR="00FA6246" w:rsidRPr="0021706E" w:rsidRDefault="00FA6246" w:rsidP="00FA6246">
      <w:pPr>
        <w:spacing w:line="240" w:lineRule="auto"/>
        <w:ind w:left="720" w:hanging="720"/>
        <w:rPr>
          <w:rFonts w:ascii="Times New Roman" w:hAnsi="Times New Roman" w:cs="Times New Roman"/>
          <w:color w:val="222222"/>
          <w:sz w:val="24"/>
          <w:szCs w:val="24"/>
          <w:shd w:val="clear" w:color="auto" w:fill="FFFFFF"/>
        </w:rPr>
      </w:pPr>
      <w:r w:rsidRPr="0021706E">
        <w:rPr>
          <w:rFonts w:ascii="Times New Roman" w:hAnsi="Times New Roman" w:cs="Times New Roman"/>
          <w:color w:val="222222"/>
          <w:sz w:val="24"/>
          <w:szCs w:val="24"/>
          <w:shd w:val="clear" w:color="auto" w:fill="FFFFFF"/>
        </w:rPr>
        <w:t>Karuna, C. (2020). Product Market Competition and Managerial Pay. </w:t>
      </w:r>
      <w:r w:rsidRPr="0021706E">
        <w:rPr>
          <w:rFonts w:ascii="Times New Roman" w:hAnsi="Times New Roman" w:cs="Times New Roman"/>
          <w:i/>
          <w:iCs/>
          <w:color w:val="222222"/>
          <w:sz w:val="24"/>
          <w:szCs w:val="24"/>
          <w:shd w:val="clear" w:color="auto" w:fill="FFFFFF"/>
        </w:rPr>
        <w:t>Journal of Management Accounting Research</w:t>
      </w:r>
      <w:r w:rsidRPr="0021706E">
        <w:rPr>
          <w:rFonts w:ascii="Times New Roman" w:hAnsi="Times New Roman" w:cs="Times New Roman"/>
          <w:color w:val="222222"/>
          <w:sz w:val="24"/>
          <w:szCs w:val="24"/>
          <w:shd w:val="clear" w:color="auto" w:fill="FFFFFF"/>
        </w:rPr>
        <w:t>, </w:t>
      </w:r>
      <w:r w:rsidRPr="0021706E">
        <w:rPr>
          <w:rFonts w:ascii="Times New Roman" w:hAnsi="Times New Roman" w:cs="Times New Roman"/>
          <w:i/>
          <w:iCs/>
          <w:color w:val="222222"/>
          <w:sz w:val="24"/>
          <w:szCs w:val="24"/>
          <w:shd w:val="clear" w:color="auto" w:fill="FFFFFF"/>
        </w:rPr>
        <w:t>32</w:t>
      </w:r>
      <w:r w:rsidRPr="0021706E">
        <w:rPr>
          <w:rFonts w:ascii="Times New Roman" w:hAnsi="Times New Roman" w:cs="Times New Roman"/>
          <w:color w:val="222222"/>
          <w:sz w:val="24"/>
          <w:szCs w:val="24"/>
          <w:shd w:val="clear" w:color="auto" w:fill="FFFFFF"/>
        </w:rPr>
        <w:t>(1), 203-222.</w:t>
      </w:r>
    </w:p>
    <w:p w14:paraId="4AF74BA6" w14:textId="77777777" w:rsidR="00FA6246" w:rsidRPr="0021706E" w:rsidRDefault="00FA6246" w:rsidP="00FA6246">
      <w:pPr>
        <w:spacing w:line="240" w:lineRule="auto"/>
        <w:ind w:left="720" w:hanging="720"/>
        <w:rPr>
          <w:rFonts w:ascii="Times New Roman" w:hAnsi="Times New Roman" w:cs="Times New Roman"/>
          <w:color w:val="222222"/>
          <w:sz w:val="24"/>
          <w:szCs w:val="24"/>
          <w:shd w:val="clear" w:color="auto" w:fill="FFFFFF"/>
        </w:rPr>
      </w:pPr>
      <w:r w:rsidRPr="0021706E">
        <w:rPr>
          <w:rFonts w:ascii="Times New Roman" w:hAnsi="Times New Roman" w:cs="Times New Roman"/>
          <w:color w:val="222222"/>
          <w:sz w:val="24"/>
          <w:szCs w:val="24"/>
          <w:shd w:val="clear" w:color="auto" w:fill="FFFFFF"/>
        </w:rPr>
        <w:t>Lazar, M., Miron-Spektor, E., Agarwal, R., Erez, M., Goldfarb, B., &amp; Chen, G. (2020). Entrepreneurial team formation. </w:t>
      </w:r>
      <w:r w:rsidRPr="0021706E">
        <w:rPr>
          <w:rFonts w:ascii="Times New Roman" w:hAnsi="Times New Roman" w:cs="Times New Roman"/>
          <w:i/>
          <w:iCs/>
          <w:color w:val="222222"/>
          <w:sz w:val="24"/>
          <w:szCs w:val="24"/>
          <w:shd w:val="clear" w:color="auto" w:fill="FFFFFF"/>
        </w:rPr>
        <w:t>Academy of Management Annals</w:t>
      </w:r>
      <w:r w:rsidRPr="0021706E">
        <w:rPr>
          <w:rFonts w:ascii="Times New Roman" w:hAnsi="Times New Roman" w:cs="Times New Roman"/>
          <w:color w:val="222222"/>
          <w:sz w:val="24"/>
          <w:szCs w:val="24"/>
          <w:shd w:val="clear" w:color="auto" w:fill="FFFFFF"/>
        </w:rPr>
        <w:t>, </w:t>
      </w:r>
      <w:r w:rsidRPr="0021706E">
        <w:rPr>
          <w:rFonts w:ascii="Times New Roman" w:hAnsi="Times New Roman" w:cs="Times New Roman"/>
          <w:i/>
          <w:iCs/>
          <w:color w:val="222222"/>
          <w:sz w:val="24"/>
          <w:szCs w:val="24"/>
          <w:shd w:val="clear" w:color="auto" w:fill="FFFFFF"/>
        </w:rPr>
        <w:t>14</w:t>
      </w:r>
      <w:r w:rsidRPr="0021706E">
        <w:rPr>
          <w:rFonts w:ascii="Times New Roman" w:hAnsi="Times New Roman" w:cs="Times New Roman"/>
          <w:color w:val="222222"/>
          <w:sz w:val="24"/>
          <w:szCs w:val="24"/>
          <w:shd w:val="clear" w:color="auto" w:fill="FFFFFF"/>
        </w:rPr>
        <w:t>(1), 29-59.</w:t>
      </w:r>
    </w:p>
    <w:p w14:paraId="0C1E06C9" w14:textId="77777777" w:rsidR="00FA6246" w:rsidRPr="0021706E" w:rsidRDefault="00FA6246" w:rsidP="00FA6246">
      <w:pPr>
        <w:spacing w:line="240" w:lineRule="auto"/>
        <w:ind w:left="720" w:hanging="720"/>
        <w:rPr>
          <w:rFonts w:ascii="Times New Roman" w:hAnsi="Times New Roman" w:cs="Times New Roman"/>
          <w:sz w:val="24"/>
          <w:szCs w:val="24"/>
        </w:rPr>
      </w:pPr>
      <w:r w:rsidRPr="0021706E">
        <w:rPr>
          <w:rFonts w:ascii="Times New Roman" w:hAnsi="Times New Roman" w:cs="Times New Roman"/>
          <w:sz w:val="24"/>
          <w:szCs w:val="24"/>
        </w:rPr>
        <w:t xml:space="preserve">LinkedIn (2020). Milk moovement. Retrieved from </w:t>
      </w:r>
      <w:hyperlink r:id="rId8" w:history="1">
        <w:r w:rsidRPr="0021706E">
          <w:rPr>
            <w:rStyle w:val="Hyperlink"/>
            <w:rFonts w:ascii="Times New Roman" w:hAnsi="Times New Roman" w:cs="Times New Roman"/>
            <w:sz w:val="24"/>
            <w:szCs w:val="24"/>
          </w:rPr>
          <w:t>https://www.linkedin.com/company/milk-moovement</w:t>
        </w:r>
      </w:hyperlink>
    </w:p>
    <w:p w14:paraId="76F6FA93" w14:textId="77777777" w:rsidR="00FA6246" w:rsidRPr="0021706E" w:rsidRDefault="00FA6246" w:rsidP="00FA6246">
      <w:pPr>
        <w:spacing w:line="240" w:lineRule="auto"/>
        <w:ind w:left="720" w:hanging="720"/>
        <w:rPr>
          <w:rFonts w:ascii="Times New Roman" w:hAnsi="Times New Roman" w:cs="Times New Roman"/>
          <w:color w:val="222222"/>
          <w:sz w:val="24"/>
          <w:szCs w:val="24"/>
          <w:shd w:val="clear" w:color="auto" w:fill="FFFFFF"/>
        </w:rPr>
      </w:pPr>
      <w:r w:rsidRPr="0021706E">
        <w:rPr>
          <w:rFonts w:ascii="Times New Roman" w:hAnsi="Times New Roman" w:cs="Times New Roman"/>
          <w:color w:val="222222"/>
          <w:sz w:val="24"/>
          <w:szCs w:val="24"/>
          <w:shd w:val="clear" w:color="auto" w:fill="FFFFFF"/>
        </w:rPr>
        <w:t>Malik, A., Akhtar, M. N., Talat, U., &amp; Chang, K. (2019). Transformational changes and sustainability: from the perspective of identity, trust, commitment, and withdrawal. </w:t>
      </w:r>
      <w:r w:rsidRPr="0021706E">
        <w:rPr>
          <w:rFonts w:ascii="Times New Roman" w:hAnsi="Times New Roman" w:cs="Times New Roman"/>
          <w:i/>
          <w:iCs/>
          <w:color w:val="222222"/>
          <w:sz w:val="24"/>
          <w:szCs w:val="24"/>
          <w:shd w:val="clear" w:color="auto" w:fill="FFFFFF"/>
        </w:rPr>
        <w:t>Sustainability</w:t>
      </w:r>
      <w:r w:rsidRPr="0021706E">
        <w:rPr>
          <w:rFonts w:ascii="Times New Roman" w:hAnsi="Times New Roman" w:cs="Times New Roman"/>
          <w:color w:val="222222"/>
          <w:sz w:val="24"/>
          <w:szCs w:val="24"/>
          <w:shd w:val="clear" w:color="auto" w:fill="FFFFFF"/>
        </w:rPr>
        <w:t>, </w:t>
      </w:r>
      <w:r w:rsidRPr="0021706E">
        <w:rPr>
          <w:rFonts w:ascii="Times New Roman" w:hAnsi="Times New Roman" w:cs="Times New Roman"/>
          <w:i/>
          <w:iCs/>
          <w:color w:val="222222"/>
          <w:sz w:val="24"/>
          <w:szCs w:val="24"/>
          <w:shd w:val="clear" w:color="auto" w:fill="FFFFFF"/>
        </w:rPr>
        <w:t>11</w:t>
      </w:r>
      <w:r w:rsidRPr="0021706E">
        <w:rPr>
          <w:rFonts w:ascii="Times New Roman" w:hAnsi="Times New Roman" w:cs="Times New Roman"/>
          <w:color w:val="222222"/>
          <w:sz w:val="24"/>
          <w:szCs w:val="24"/>
          <w:shd w:val="clear" w:color="auto" w:fill="FFFFFF"/>
        </w:rPr>
        <w:t>(11), 3159.</w:t>
      </w:r>
    </w:p>
    <w:p w14:paraId="7BF7C406" w14:textId="77777777" w:rsidR="00FA6246" w:rsidRPr="0021706E" w:rsidRDefault="00FA6246" w:rsidP="00FA6246">
      <w:pPr>
        <w:spacing w:line="240" w:lineRule="auto"/>
        <w:ind w:left="720" w:hanging="720"/>
        <w:rPr>
          <w:rFonts w:ascii="Times New Roman" w:hAnsi="Times New Roman" w:cs="Times New Roman"/>
          <w:color w:val="222222"/>
          <w:sz w:val="24"/>
          <w:szCs w:val="24"/>
          <w:shd w:val="clear" w:color="auto" w:fill="FFFFFF"/>
        </w:rPr>
      </w:pPr>
      <w:r w:rsidRPr="0021706E">
        <w:rPr>
          <w:rFonts w:ascii="Times New Roman" w:hAnsi="Times New Roman" w:cs="Times New Roman"/>
          <w:color w:val="222222"/>
          <w:sz w:val="24"/>
          <w:szCs w:val="24"/>
          <w:shd w:val="clear" w:color="auto" w:fill="FFFFFF"/>
        </w:rPr>
        <w:t>Vukić, T., Nikolić, M., &amp; Vukić, N. (2020). WEB-BASED INFORMATION SYSTEMS AND RISK COMMUNICATION. </w:t>
      </w:r>
      <w:r w:rsidRPr="0021706E">
        <w:rPr>
          <w:rFonts w:ascii="Times New Roman" w:hAnsi="Times New Roman" w:cs="Times New Roman"/>
          <w:i/>
          <w:iCs/>
          <w:color w:val="222222"/>
          <w:sz w:val="24"/>
          <w:szCs w:val="24"/>
          <w:shd w:val="clear" w:color="auto" w:fill="FFFFFF"/>
        </w:rPr>
        <w:t>The authors are responsible for the professional and linguistic accuracy of their papers.</w:t>
      </w:r>
      <w:r w:rsidRPr="0021706E">
        <w:rPr>
          <w:rFonts w:ascii="Times New Roman" w:hAnsi="Times New Roman" w:cs="Times New Roman"/>
          <w:color w:val="222222"/>
          <w:sz w:val="24"/>
          <w:szCs w:val="24"/>
          <w:shd w:val="clear" w:color="auto" w:fill="FFFFFF"/>
        </w:rPr>
        <w:t>, 52.</w:t>
      </w:r>
    </w:p>
    <w:sectPr w:rsidR="00FA6246" w:rsidRPr="0021706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6B14E" w14:textId="77777777" w:rsidR="00EA3A3A" w:rsidRDefault="00EA3A3A" w:rsidP="000A3C34">
      <w:pPr>
        <w:spacing w:after="0" w:line="240" w:lineRule="auto"/>
      </w:pPr>
      <w:r>
        <w:separator/>
      </w:r>
    </w:p>
  </w:endnote>
  <w:endnote w:type="continuationSeparator" w:id="0">
    <w:p w14:paraId="5BD48AD5" w14:textId="77777777" w:rsidR="00EA3A3A" w:rsidRDefault="00EA3A3A" w:rsidP="000A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A057F" w14:textId="77777777" w:rsidR="00EA3A3A" w:rsidRDefault="00EA3A3A" w:rsidP="000A3C34">
      <w:pPr>
        <w:spacing w:after="0" w:line="240" w:lineRule="auto"/>
      </w:pPr>
      <w:r>
        <w:separator/>
      </w:r>
    </w:p>
  </w:footnote>
  <w:footnote w:type="continuationSeparator" w:id="0">
    <w:p w14:paraId="104156F7" w14:textId="77777777" w:rsidR="00EA3A3A" w:rsidRDefault="00EA3A3A" w:rsidP="000A3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E9983" w14:textId="4BD25758" w:rsidR="000A3C34" w:rsidRPr="000A3C34" w:rsidRDefault="000A3C3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0A3C34">
      <w:rPr>
        <w:rFonts w:ascii="Times New Roman" w:hAnsi="Times New Roman" w:cs="Times New Roman"/>
        <w:sz w:val="24"/>
        <w:szCs w:val="24"/>
      </w:rPr>
      <w:fldChar w:fldCharType="begin"/>
    </w:r>
    <w:r w:rsidRPr="000A3C34">
      <w:rPr>
        <w:rFonts w:ascii="Times New Roman" w:hAnsi="Times New Roman" w:cs="Times New Roman"/>
        <w:sz w:val="24"/>
        <w:szCs w:val="24"/>
      </w:rPr>
      <w:instrText xml:space="preserve"> PAGE   \* MERGEFORMAT </w:instrText>
    </w:r>
    <w:r w:rsidRPr="000A3C34">
      <w:rPr>
        <w:rFonts w:ascii="Times New Roman" w:hAnsi="Times New Roman" w:cs="Times New Roman"/>
        <w:sz w:val="24"/>
        <w:szCs w:val="24"/>
      </w:rPr>
      <w:fldChar w:fldCharType="separate"/>
    </w:r>
    <w:r w:rsidR="006B390E">
      <w:rPr>
        <w:rFonts w:ascii="Times New Roman" w:hAnsi="Times New Roman" w:cs="Times New Roman"/>
        <w:noProof/>
        <w:sz w:val="24"/>
        <w:szCs w:val="24"/>
      </w:rPr>
      <w:t>1</w:t>
    </w:r>
    <w:r w:rsidRPr="000A3C34">
      <w:rPr>
        <w:rFonts w:ascii="Times New Roman" w:hAnsi="Times New Roman" w:cs="Times New Roman"/>
        <w:noProof/>
        <w:sz w:val="24"/>
        <w:szCs w:val="24"/>
      </w:rPr>
      <w:fldChar w:fldCharType="end"/>
    </w:r>
  </w:p>
  <w:p w14:paraId="1F0E77E0" w14:textId="77777777" w:rsidR="000A3C34" w:rsidRDefault="000A3C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C9"/>
    <w:rsid w:val="000702C9"/>
    <w:rsid w:val="000A3C34"/>
    <w:rsid w:val="0021706E"/>
    <w:rsid w:val="00297D52"/>
    <w:rsid w:val="003C4000"/>
    <w:rsid w:val="0045766C"/>
    <w:rsid w:val="004D6269"/>
    <w:rsid w:val="00514E17"/>
    <w:rsid w:val="005D1422"/>
    <w:rsid w:val="005E76B9"/>
    <w:rsid w:val="00677661"/>
    <w:rsid w:val="006B2D58"/>
    <w:rsid w:val="006B390E"/>
    <w:rsid w:val="0070537E"/>
    <w:rsid w:val="007123DD"/>
    <w:rsid w:val="008502D3"/>
    <w:rsid w:val="00B44042"/>
    <w:rsid w:val="00BB3266"/>
    <w:rsid w:val="00C15A5C"/>
    <w:rsid w:val="00C37A12"/>
    <w:rsid w:val="00C47CC8"/>
    <w:rsid w:val="00E16236"/>
    <w:rsid w:val="00E92FE3"/>
    <w:rsid w:val="00EA3A3A"/>
    <w:rsid w:val="00ED7D9D"/>
    <w:rsid w:val="00F66784"/>
    <w:rsid w:val="00FA6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98C68"/>
  <w15:chartTrackingRefBased/>
  <w15:docId w15:val="{3E6DDC8D-27EF-47A6-BE9D-80ABA496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C34"/>
  </w:style>
  <w:style w:type="paragraph" w:styleId="Footer">
    <w:name w:val="footer"/>
    <w:basedOn w:val="Normal"/>
    <w:link w:val="FooterChar"/>
    <w:uiPriority w:val="99"/>
    <w:unhideWhenUsed/>
    <w:rsid w:val="000A3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C34"/>
  </w:style>
  <w:style w:type="character" w:styleId="Hyperlink">
    <w:name w:val="Hyperlink"/>
    <w:basedOn w:val="DefaultParagraphFont"/>
    <w:uiPriority w:val="99"/>
    <w:unhideWhenUsed/>
    <w:rsid w:val="00C47CC8"/>
    <w:rPr>
      <w:color w:val="0563C1" w:themeColor="hyperlink"/>
      <w:u w:val="single"/>
    </w:rPr>
  </w:style>
  <w:style w:type="character" w:customStyle="1" w:styleId="UnresolvedMention">
    <w:name w:val="Unresolved Mention"/>
    <w:basedOn w:val="DefaultParagraphFont"/>
    <w:uiPriority w:val="99"/>
    <w:semiHidden/>
    <w:unhideWhenUsed/>
    <w:rsid w:val="00C47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milk-moovement" TargetMode="External"/><Relationship Id="rId3" Type="http://schemas.openxmlformats.org/officeDocument/2006/relationships/webSettings" Target="webSettings.xml"/><Relationship Id="rId7" Type="http://schemas.openxmlformats.org/officeDocument/2006/relationships/hyperlink" Target="https://www.youtube.com/watch?v=SHFA70fIUb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unchbase.com/organization/milk-moove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2020-12-07T23:05:00Z</dcterms:created>
  <dcterms:modified xsi:type="dcterms:W3CDTF">2020-12-07T23:05:00Z</dcterms:modified>
</cp:coreProperties>
</file>